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AB103" w14:textId="77777777" w:rsidR="001D071F" w:rsidRPr="00172CD4" w:rsidRDefault="001D071F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6D64F6" w14:textId="77777777" w:rsidR="00682639" w:rsidRPr="00172CD4" w:rsidRDefault="00682639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E5DF91" w14:textId="77777777" w:rsidR="008C09C6" w:rsidRDefault="008C09C6" w:rsidP="00F210CB">
      <w:pPr>
        <w:pStyle w:val="Body"/>
        <w:spacing w:after="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057FEE" w14:textId="77777777" w:rsidR="004C4859" w:rsidRPr="00172CD4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4F0AE256" w:rsidR="004C4859" w:rsidRPr="00172CD4" w:rsidRDefault="004F49D1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ALVAH PARISH</w:t>
      </w:r>
      <w:r w:rsidR="004F0BCE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HALL</w:t>
      </w:r>
      <w:r w:rsidR="00932B50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18 DECEMBER</w:t>
      </w:r>
      <w:r w:rsidR="00CC7419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E27E07"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</w:p>
    <w:p w14:paraId="22FF96AF" w14:textId="77777777" w:rsidR="004C4859" w:rsidRPr="00172CD4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172CD4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172CD4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172CD4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172CD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72CD4">
          <w:rPr>
            <w:rStyle w:val="Hyperlink0"/>
            <w:rFonts w:eastAsia="Calibri"/>
          </w:rPr>
          <w:t>https://www.facebook.com/AlvahForglenCC/</w:t>
        </w:r>
      </w:hyperlink>
    </w:p>
    <w:p w14:paraId="1330061B" w14:textId="77777777" w:rsidR="00B1187C" w:rsidRPr="00172CD4" w:rsidRDefault="00B1187C" w:rsidP="00F210CB">
      <w:pPr>
        <w:pStyle w:val="Body"/>
        <w:spacing w:after="0"/>
        <w:ind w:left="0"/>
        <w:rPr>
          <w:rStyle w:val="Hyperlink0"/>
          <w:rFonts w:eastAsia="Calibri"/>
        </w:rPr>
      </w:pPr>
    </w:p>
    <w:p w14:paraId="2BC6F601" w14:textId="77777777" w:rsidR="00682639" w:rsidRPr="00172CD4" w:rsidRDefault="00682639" w:rsidP="00F210CB">
      <w:pPr>
        <w:pStyle w:val="Body"/>
        <w:spacing w:after="0"/>
        <w:rPr>
          <w:rStyle w:val="Hyperlink0"/>
          <w:rFonts w:eastAsia="Calibri"/>
        </w:rPr>
      </w:pPr>
    </w:p>
    <w:p w14:paraId="3466F753" w14:textId="77777777" w:rsidR="004C4859" w:rsidRPr="00172CD4" w:rsidRDefault="002D74C5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Hyperlink0"/>
          <w:rFonts w:eastAsia="Calibri"/>
        </w:rPr>
        <w:t xml:space="preserve">1. </w:t>
      </w:r>
      <w:r w:rsidRPr="00172CD4">
        <w:rPr>
          <w:rStyle w:val="Hyperlink0"/>
          <w:rFonts w:eastAsia="Calibri"/>
          <w:b/>
          <w:u w:val="single"/>
        </w:rPr>
        <w:t>Present.</w:t>
      </w:r>
      <w:r w:rsidR="00932B50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D2B09DC" w14:textId="4FFB18EA" w:rsidR="00901B1D" w:rsidRPr="00172CD4" w:rsidRDefault="00901B1D" w:rsidP="00F210CB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Christin</w:t>
      </w:r>
      <w:r w:rsidR="00376D01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a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Roebuck (Chairman) 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795FE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Rhoda Burns</w:t>
      </w:r>
    </w:p>
    <w:p w14:paraId="7F1809AD" w14:textId="77777777" w:rsidR="0032706D" w:rsidRPr="00172CD4" w:rsidRDefault="00795FED" w:rsidP="0032706D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Jim Bayne (Secretary)</w:t>
      </w:r>
      <w:r w:rsidR="0036520E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2706D" w:rsidRPr="00172CD4">
        <w:rPr>
          <w:rStyle w:val="None"/>
          <w:rFonts w:ascii="Times New Roman" w:eastAsia="Times New Roman" w:hAnsi="Times New Roman" w:cs="Times New Roman"/>
          <w:sz w:val="24"/>
          <w:szCs w:val="24"/>
        </w:rPr>
        <w:t>Jacky Player</w:t>
      </w:r>
    </w:p>
    <w:p w14:paraId="7EADE145" w14:textId="7B37BAE1" w:rsidR="004C4859" w:rsidRPr="00172CD4" w:rsidRDefault="002E6D38" w:rsidP="00F210CB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826593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Mike Dewhurst (Treasurer</w:t>
      </w:r>
      <w:r w:rsidR="00A20B4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)</w:t>
      </w:r>
      <w:r w:rsidR="00A55A0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C219C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826593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95FE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John Burns</w:t>
      </w:r>
    </w:p>
    <w:p w14:paraId="16655C77" w14:textId="38113DDE" w:rsidR="004F49D1" w:rsidRDefault="0032706D" w:rsidP="004F49D1">
      <w:pPr>
        <w:pStyle w:val="Body"/>
        <w:spacing w:after="0"/>
        <w:ind w:firstLine="425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  <w:t>Helen Bayne</w:t>
      </w:r>
      <w:r w:rsidR="004F49D1" w:rsidRP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  <w:t>Liz Jones</w:t>
      </w:r>
    </w:p>
    <w:p w14:paraId="280CFDC1" w14:textId="4998F142" w:rsidR="004F49D1" w:rsidRPr="00172CD4" w:rsidRDefault="004F49D1" w:rsidP="004F49D1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Caroline Jones</w:t>
      </w:r>
    </w:p>
    <w:p w14:paraId="6FA8019C" w14:textId="6FC49DCE" w:rsidR="004C4859" w:rsidRPr="00172CD4" w:rsidRDefault="00795FED" w:rsidP="004F49D1">
      <w:pPr>
        <w:pStyle w:val="Body"/>
        <w:spacing w:after="0"/>
        <w:ind w:firstLine="425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  <w:r w:rsidR="0032706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ab/>
      </w:r>
    </w:p>
    <w:p w14:paraId="0E422D73" w14:textId="3C89AA4A" w:rsidR="004C4859" w:rsidRPr="00172CD4" w:rsidRDefault="00CC7419" w:rsidP="00F210CB">
      <w:pPr>
        <w:pStyle w:val="Body"/>
        <w:spacing w:after="0"/>
        <w:ind w:left="42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I</w:t>
      </w:r>
      <w:r w:rsidR="00932B5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n Attendance: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05E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06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Cllr. Michael Roy (Aberdeenshire Council), </w:t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>Keith Donald.</w:t>
      </w:r>
    </w:p>
    <w:p w14:paraId="1BD65033" w14:textId="77777777" w:rsidR="00263BB4" w:rsidRPr="00172CD4" w:rsidRDefault="00263BB4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07CF6995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3B121D52" w14:textId="6F3D890A" w:rsidR="00DB1C95" w:rsidRPr="00172CD4" w:rsidRDefault="00CC7419" w:rsidP="00F210CB">
      <w:pPr>
        <w:pStyle w:val="Body"/>
        <w:spacing w:after="0"/>
        <w:ind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  Apologies were received from</w:t>
      </w:r>
      <w:r w:rsidR="002D74C5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706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Carol Rewston</w:t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and Barbara Foad</w:t>
      </w:r>
      <w:r w:rsidR="0032706D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40FBA25D" w14:textId="77777777" w:rsidR="00263BB4" w:rsidRPr="00172CD4" w:rsidRDefault="00263BB4" w:rsidP="00F210CB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</w:p>
    <w:p w14:paraId="10909FE2" w14:textId="77777777" w:rsidR="00F11A3E" w:rsidRPr="00172CD4" w:rsidRDefault="00A55A06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72CD4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172CD4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3954A609" w:rsidR="00891203" w:rsidRPr="00172CD4" w:rsidRDefault="0019646D" w:rsidP="00F210CB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f the previous meeting held on </w:t>
      </w:r>
      <w:r w:rsidR="004F49D1">
        <w:rPr>
          <w:rStyle w:val="None"/>
          <w:rFonts w:ascii="Times New Roman" w:hAnsi="Times New Roman" w:cs="Times New Roman"/>
          <w:sz w:val="24"/>
          <w:szCs w:val="24"/>
          <w:lang w:val="en-US"/>
        </w:rPr>
        <w:t>27 November</w:t>
      </w:r>
      <w:r w:rsidR="00DB05E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4D41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were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D6E0F" w14:textId="77777777" w:rsidR="00682639" w:rsidRPr="00172CD4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77777777" w:rsidR="004C4859" w:rsidRPr="00172CD4" w:rsidRDefault="00820430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>4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</w:p>
    <w:p w14:paraId="3525C1A7" w14:textId="6E1C1CB8" w:rsidR="00826593" w:rsidRPr="00172CD4" w:rsidRDefault="00CC7419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(a) </w:t>
      </w:r>
      <w:r w:rsidRPr="00172CD4">
        <w:rPr>
          <w:rStyle w:val="None"/>
          <w:rFonts w:ascii="Times New Roman" w:hAnsi="Times New Roman" w:cs="Times New Roman"/>
          <w:sz w:val="24"/>
          <w:szCs w:val="24"/>
          <w:u w:val="single"/>
        </w:rPr>
        <w:t>History of Alvah and Forglen.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6334E2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 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>Ongoing action with Liz Jones</w:t>
      </w:r>
      <w:r w:rsidR="00C62B1E" w:rsidRPr="00172CD4">
        <w:rPr>
          <w:rStyle w:val="None"/>
          <w:rFonts w:ascii="Times New Roman" w:hAnsi="Times New Roman" w:cs="Times New Roman"/>
          <w:sz w:val="24"/>
          <w:szCs w:val="24"/>
        </w:rPr>
        <w:t>.</w:t>
      </w:r>
    </w:p>
    <w:p w14:paraId="6911E21B" w14:textId="50EF3486" w:rsidR="00C62B1E" w:rsidRPr="00172CD4" w:rsidRDefault="00C62B1E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(b) </w:t>
      </w:r>
      <w:r w:rsidR="004F49D1">
        <w:rPr>
          <w:rStyle w:val="None"/>
          <w:rFonts w:ascii="Times New Roman" w:hAnsi="Times New Roman" w:cs="Times New Roman"/>
          <w:sz w:val="24"/>
          <w:szCs w:val="24"/>
          <w:u w:val="single"/>
        </w:rPr>
        <w:t>Seek funding for Window</w:t>
      </w:r>
      <w:r w:rsidR="005A7631" w:rsidRPr="00172CD4">
        <w:rPr>
          <w:rStyle w:val="None"/>
          <w:rFonts w:ascii="Times New Roman" w:hAnsi="Times New Roman" w:cs="Times New Roman"/>
          <w:sz w:val="24"/>
          <w:szCs w:val="24"/>
        </w:rPr>
        <w:t>.</w:t>
      </w:r>
      <w:r w:rsidR="002B146D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  <w:r w:rsidR="004F49D1">
        <w:rPr>
          <w:rStyle w:val="None"/>
          <w:rFonts w:ascii="Times New Roman" w:hAnsi="Times New Roman" w:cs="Times New Roman"/>
          <w:sz w:val="24"/>
          <w:szCs w:val="24"/>
        </w:rPr>
        <w:t>Ongoing action with Andrew Webster and Rhoda Burns.</w:t>
      </w:r>
    </w:p>
    <w:p w14:paraId="2C984031" w14:textId="77777777" w:rsidR="00826593" w:rsidRPr="00172CD4" w:rsidRDefault="00826593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1F3C3361" w14:textId="360D3E8F" w:rsidR="001D071F" w:rsidRPr="00172CD4" w:rsidRDefault="00820430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>5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</w:p>
    <w:p w14:paraId="03BECE2D" w14:textId="3C67F239" w:rsidR="004F49D1" w:rsidRDefault="00BE583D" w:rsidP="00BE583D">
      <w:pPr>
        <w:pStyle w:val="BodyA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1D071F">
        <w:rPr>
          <w:rFonts w:ascii="Times New Roman" w:hAnsi="Times New Roman" w:cs="Times New Roman"/>
          <w:sz w:val="24"/>
          <w:szCs w:val="24"/>
        </w:rPr>
        <w:t xml:space="preserve">The Police were unable to attend due to prior commitments. </w:t>
      </w:r>
    </w:p>
    <w:p w14:paraId="05533EAF" w14:textId="22CABF2F" w:rsidR="00BA0B6E" w:rsidRPr="00172CD4" w:rsidRDefault="00BA0B6E" w:rsidP="00F210CB">
      <w:pPr>
        <w:pStyle w:val="BodyA"/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CD4">
        <w:rPr>
          <w:rFonts w:ascii="Times New Roman" w:hAnsi="Times New Roman" w:cs="Times New Roman"/>
          <w:sz w:val="24"/>
          <w:szCs w:val="24"/>
        </w:rPr>
        <w:t xml:space="preserve">6. </w:t>
      </w:r>
      <w:r w:rsidRPr="00172CD4">
        <w:rPr>
          <w:rFonts w:ascii="Times New Roman" w:hAnsi="Times New Roman" w:cs="Times New Roman"/>
          <w:b/>
          <w:sz w:val="24"/>
          <w:szCs w:val="24"/>
          <w:u w:val="single"/>
        </w:rPr>
        <w:t>B9121.</w:t>
      </w:r>
    </w:p>
    <w:p w14:paraId="73F43400" w14:textId="43C4B322" w:rsidR="00682639" w:rsidRPr="00172CD4" w:rsidRDefault="00937FF6" w:rsidP="00F210CB">
      <w:pPr>
        <w:pStyle w:val="BodyA"/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 xml:space="preserve">Secretary reported that </w:t>
      </w:r>
      <w:r w:rsidR="00BE583D">
        <w:rPr>
          <w:rFonts w:ascii="Times New Roman" w:hAnsi="Times New Roman" w:cs="Times New Roman"/>
          <w:sz w:val="24"/>
          <w:szCs w:val="24"/>
        </w:rPr>
        <w:t>the Roads Department had not yet completed its assessment.</w:t>
      </w:r>
    </w:p>
    <w:p w14:paraId="6C18F07F" w14:textId="77777777" w:rsidR="00BE583D" w:rsidRDefault="00BE583D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</w:pPr>
    </w:p>
    <w:p w14:paraId="04D74A09" w14:textId="0FF7F82A" w:rsidR="00820430" w:rsidRPr="00172CD4" w:rsidRDefault="005A7631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72CD4"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20430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20430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>Floral Displays and Public Amenity Areas.</w:t>
      </w:r>
      <w:r w:rsidR="000F3082" w:rsidRPr="00172CD4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</w:t>
      </w:r>
    </w:p>
    <w:p w14:paraId="523FE527" w14:textId="38C8EF6A" w:rsidR="000174F4" w:rsidRPr="00172CD4" w:rsidRDefault="00BE583D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Secretary reported that there had not been any bulbs from the council.</w:t>
      </w:r>
      <w:r w:rsidR="000F3082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7846F79C" w14:textId="77777777" w:rsidR="009A2C8F" w:rsidRPr="00172CD4" w:rsidRDefault="009A2C8F" w:rsidP="00F210C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1B054500" w14:textId="661A0124" w:rsidR="00AB56A8" w:rsidRPr="00172CD4" w:rsidRDefault="005A7631" w:rsidP="00F210C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</w:rPr>
        <w:t>8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7419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592FA7B2" w14:textId="27B4B2D2" w:rsidR="00AB56A8" w:rsidRPr="00172CD4" w:rsidRDefault="00DB4CED" w:rsidP="00F210CB">
      <w:pPr>
        <w:pStyle w:val="BodyA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Secretary reported that he had </w:t>
      </w:r>
      <w:r w:rsidR="00BE583D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sent to all committee members copies of the </w:t>
      </w:r>
      <w:r w:rsidRPr="00172CD4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less than </w:t>
      </w:r>
      <w:r w:rsidR="002B146D" w:rsidRPr="00172CD4">
        <w:rPr>
          <w:rStyle w:val="None"/>
          <w:rFonts w:ascii="Times New Roman" w:hAnsi="Times New Roman" w:cs="Times New Roman"/>
          <w:bCs/>
          <w:sz w:val="24"/>
          <w:szCs w:val="24"/>
        </w:rPr>
        <w:t>encouraging report</w:t>
      </w:r>
      <w:r w:rsidR="00BE583D">
        <w:rPr>
          <w:rStyle w:val="None"/>
          <w:rFonts w:ascii="Times New Roman" w:hAnsi="Times New Roman" w:cs="Times New Roman"/>
          <w:bCs/>
          <w:sz w:val="24"/>
          <w:szCs w:val="24"/>
        </w:rPr>
        <w:t>s</w:t>
      </w:r>
      <w:r w:rsidR="002B146D" w:rsidRPr="00172CD4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from Aberdeenshire Council </w:t>
      </w:r>
      <w:r w:rsidR="00BE583D">
        <w:rPr>
          <w:rStyle w:val="None"/>
          <w:rFonts w:ascii="Times New Roman" w:hAnsi="Times New Roman" w:cs="Times New Roman"/>
          <w:bCs/>
          <w:sz w:val="24"/>
          <w:szCs w:val="24"/>
        </w:rPr>
        <w:t>and R100. He also reported that although the Sco</w:t>
      </w:r>
      <w:r w:rsidR="00E85BBC">
        <w:rPr>
          <w:rStyle w:val="None"/>
          <w:rFonts w:ascii="Times New Roman" w:hAnsi="Times New Roman" w:cs="Times New Roman"/>
          <w:bCs/>
          <w:sz w:val="24"/>
          <w:szCs w:val="24"/>
        </w:rPr>
        <w:t>ttish Government had promised £6</w:t>
      </w:r>
      <w:r w:rsidR="00BE583D">
        <w:rPr>
          <w:rStyle w:val="None"/>
          <w:rFonts w:ascii="Times New Roman" w:hAnsi="Times New Roman" w:cs="Times New Roman"/>
          <w:bCs/>
          <w:sz w:val="24"/>
          <w:szCs w:val="24"/>
        </w:rPr>
        <w:t>00M for R100, the recent budget showed on</w:t>
      </w:r>
      <w:r w:rsidR="00E85BBC">
        <w:rPr>
          <w:rStyle w:val="None"/>
          <w:rFonts w:ascii="Times New Roman" w:hAnsi="Times New Roman" w:cs="Times New Roman"/>
          <w:bCs/>
          <w:sz w:val="24"/>
          <w:szCs w:val="24"/>
        </w:rPr>
        <w:t>ly</w:t>
      </w:r>
      <w:r w:rsidR="00BE583D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£34M.</w:t>
      </w:r>
    </w:p>
    <w:p w14:paraId="559611D5" w14:textId="20A7EDB3" w:rsidR="004C4859" w:rsidRPr="00172CD4" w:rsidRDefault="004C4859" w:rsidP="00F210CB">
      <w:pPr>
        <w:pStyle w:val="BodyA"/>
        <w:tabs>
          <w:tab w:val="left" w:pos="567"/>
        </w:tabs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14:paraId="0003BD59" w14:textId="0153AD38" w:rsidR="004C4859" w:rsidRPr="00172CD4" w:rsidRDefault="00BE583D" w:rsidP="00F210CB">
      <w:pPr>
        <w:pStyle w:val="Body"/>
        <w:tabs>
          <w:tab w:val="left" w:pos="709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9.</w:t>
      </w:r>
      <w:r w:rsidR="0080465F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224651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E1A9F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Forglen Window.</w:t>
      </w:r>
    </w:p>
    <w:p w14:paraId="4D9C8373" w14:textId="5A3CE4E6" w:rsidR="00E708B2" w:rsidRDefault="0060676F" w:rsidP="002C6A91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C477B" w:rsidRPr="00172CD4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Secretary was </w:t>
      </w:r>
      <w:r w:rsidR="001078E8" w:rsidRPr="00172CD4">
        <w:rPr>
          <w:rStyle w:val="None"/>
          <w:rFonts w:ascii="Times New Roman" w:hAnsi="Times New Roman" w:cs="Times New Roman"/>
          <w:sz w:val="24"/>
          <w:szCs w:val="24"/>
          <w:lang w:val="en-GB"/>
        </w:rPr>
        <w:t>w</w:t>
      </w:r>
      <w:r w:rsidR="007C477B" w:rsidRPr="00172CD4">
        <w:rPr>
          <w:rStyle w:val="None"/>
          <w:rFonts w:ascii="Times New Roman" w:hAnsi="Times New Roman" w:cs="Times New Roman"/>
          <w:sz w:val="24"/>
          <w:szCs w:val="24"/>
          <w:lang w:val="en-GB"/>
        </w:rPr>
        <w:t>aitin</w:t>
      </w:r>
      <w:r w:rsidR="00682639" w:rsidRPr="00172CD4">
        <w:rPr>
          <w:rStyle w:val="None"/>
          <w:rFonts w:ascii="Times New Roman" w:hAnsi="Times New Roman" w:cs="Times New Roman"/>
          <w:sz w:val="24"/>
          <w:szCs w:val="24"/>
          <w:lang w:val="en-GB"/>
        </w:rPr>
        <w:t>g</w:t>
      </w:r>
      <w:r w:rsidR="007C477B" w:rsidRPr="00172CD4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85BBC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funding </w:t>
      </w:r>
      <w:r w:rsidR="007C477B" w:rsidRPr="00172CD4">
        <w:rPr>
          <w:rStyle w:val="None"/>
          <w:rFonts w:ascii="Times New Roman" w:hAnsi="Times New Roman" w:cs="Times New Roman"/>
          <w:sz w:val="24"/>
          <w:szCs w:val="24"/>
          <w:lang w:val="en-GB"/>
        </w:rPr>
        <w:t>decision from Historic Environment Scotland</w:t>
      </w:r>
      <w:r w:rsidR="00B61232">
        <w:rPr>
          <w:rStyle w:val="None"/>
          <w:rFonts w:ascii="Times New Roman" w:hAnsi="Times New Roman" w:cs="Times New Roman"/>
          <w:sz w:val="24"/>
          <w:szCs w:val="24"/>
          <w:lang w:val="en-GB"/>
        </w:rPr>
        <w:t>, which</w:t>
      </w:r>
      <w:r w:rsidR="001078E8" w:rsidRPr="00172CD4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was </w:t>
      </w:r>
      <w:r w:rsidR="007C477B" w:rsidRPr="00172CD4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expected </w:t>
      </w:r>
      <w:r w:rsidR="00BE583D">
        <w:rPr>
          <w:rStyle w:val="None"/>
          <w:rFonts w:ascii="Times New Roman" w:hAnsi="Times New Roman" w:cs="Times New Roman"/>
          <w:sz w:val="24"/>
          <w:szCs w:val="24"/>
          <w:lang w:val="en-GB"/>
        </w:rPr>
        <w:t>before the end of the year.</w:t>
      </w:r>
    </w:p>
    <w:p w14:paraId="691A53E0" w14:textId="77777777" w:rsidR="00682639" w:rsidRPr="00172CD4" w:rsidRDefault="00682639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317FE9B3" w14:textId="77777777" w:rsidR="008C09C6" w:rsidRDefault="008C09C6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1335540B" w14:textId="77777777" w:rsidR="008C09C6" w:rsidRDefault="008C09C6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6E987DFC" w14:textId="133E106C" w:rsidR="004C4859" w:rsidRPr="00172CD4" w:rsidRDefault="0057760C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172CD4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3525EA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0</w:t>
      </w:r>
      <w:r w:rsidR="00CC7419" w:rsidRPr="00172CD4">
        <w:rPr>
          <w:rStyle w:val="None"/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320706AF" w14:textId="2E6BC820" w:rsidR="00C40B61" w:rsidRDefault="00D15B4D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(a) Liz reported that both the children’s show and the adult show had been well attended.</w:t>
      </w:r>
    </w:p>
    <w:p w14:paraId="189F06DF" w14:textId="34272DE1" w:rsidR="00D15B4D" w:rsidRDefault="00D15B4D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(b) Secretary reported that he had attended the adult show </w:t>
      </w:r>
      <w:r w:rsidR="004C27F7">
        <w:rPr>
          <w:rStyle w:val="None"/>
          <w:rFonts w:ascii="Times New Roman" w:hAnsi="Times New Roman" w:cs="Times New Roman"/>
          <w:sz w:val="24"/>
          <w:szCs w:val="24"/>
          <w:lang w:val="en-GB"/>
        </w:rPr>
        <w:t>which had been disappointing when compared to the first one.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The other members who</w:t>
      </w:r>
      <w:r w:rsidR="00E52CE9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had attended agreed with the Secretary’s summary.</w:t>
      </w:r>
    </w:p>
    <w:p w14:paraId="758D494E" w14:textId="683DABD6" w:rsidR="00D15B4D" w:rsidRDefault="00D15B4D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(c) It was agreed that </w:t>
      </w:r>
      <w:r w:rsidR="004C27F7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this feedback should be borne in </w:t>
      </w:r>
      <w:r w:rsidR="00431E3E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mind </w:t>
      </w:r>
      <w:r w:rsidR="004C27F7">
        <w:rPr>
          <w:rStyle w:val="None"/>
          <w:rFonts w:ascii="Times New Roman" w:hAnsi="Times New Roman" w:cs="Times New Roman"/>
          <w:sz w:val="24"/>
          <w:szCs w:val="24"/>
          <w:lang w:val="en-GB"/>
        </w:rPr>
        <w:t>when agreeing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shows. </w:t>
      </w:r>
    </w:p>
    <w:p w14:paraId="1F876515" w14:textId="602F2E35" w:rsidR="00D15B4D" w:rsidRDefault="00D15B4D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(d) It was agreed that the publicity material for the shows needed to be improved.</w:t>
      </w:r>
    </w:p>
    <w:p w14:paraId="283DA6A7" w14:textId="6E3E8652" w:rsidR="00D15B4D" w:rsidRDefault="00D15B4D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(e) It was recognised that</w:t>
      </w:r>
      <w:r w:rsidR="00E85BBC">
        <w:rPr>
          <w:rStyle w:val="None"/>
          <w:rFonts w:ascii="Times New Roman" w:hAnsi="Times New Roman" w:cs="Times New Roman"/>
          <w:sz w:val="24"/>
          <w:szCs w:val="24"/>
          <w:lang w:val="en-GB"/>
        </w:rPr>
        <w:t>,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n</w:t>
      </w:r>
      <w:r w:rsidR="00E85BBC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ot </w:t>
      </w:r>
      <w:r w:rsidR="004C27F7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surprisingly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there had </w:t>
      </w:r>
      <w:r w:rsidR="00E85BBC">
        <w:rPr>
          <w:rStyle w:val="None"/>
          <w:rFonts w:ascii="Times New Roman" w:hAnsi="Times New Roman" w:cs="Times New Roman"/>
          <w:sz w:val="24"/>
          <w:szCs w:val="24"/>
          <w:lang w:val="en-GB"/>
        </w:rPr>
        <w:t>been minor teething troubles.</w:t>
      </w:r>
    </w:p>
    <w:p w14:paraId="7CE99ADD" w14:textId="28E70FF7" w:rsidR="00E85BBC" w:rsidRPr="00172CD4" w:rsidRDefault="00E85BBC" w:rsidP="00F210CB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(f) Liz reported that the Arts Group would re-convene in March.</w:t>
      </w:r>
    </w:p>
    <w:p w14:paraId="328A116F" w14:textId="77777777" w:rsidR="0060676F" w:rsidRPr="00172CD4" w:rsidRDefault="0060676F" w:rsidP="0060676F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78FBE753" w14:textId="1E2C85BA" w:rsidR="00DE2CCC" w:rsidRPr="00172CD4" w:rsidRDefault="007E43C2" w:rsidP="00F210CB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3525EA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DE2CCC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A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  <w:bookmarkStart w:id="0" w:name="_GoBack"/>
      <w:bookmarkEnd w:id="0"/>
    </w:p>
    <w:p w14:paraId="21835D3A" w14:textId="13FA3368" w:rsidR="001078E8" w:rsidRDefault="003525EA" w:rsidP="003525EA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(a) </w:t>
      </w:r>
      <w:r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  <w:t>Remembrance Day at Kirktown of Alvah Memorial</w:t>
      </w:r>
      <w:r w:rsidR="00BA0B6E" w:rsidRPr="00172CD4">
        <w:rPr>
          <w:rStyle w:val="None"/>
          <w:rFonts w:ascii="Times New Roman" w:hAnsi="Times New Roman" w:cs="Times New Roman"/>
          <w:sz w:val="24"/>
          <w:szCs w:val="24"/>
          <w:u w:val="single"/>
          <w:lang w:val="en-GB"/>
        </w:rPr>
        <w:t>.</w:t>
      </w:r>
    </w:p>
    <w:p w14:paraId="0092CF83" w14:textId="7D78F34B" w:rsidR="003525EA" w:rsidRDefault="003525EA" w:rsidP="003525EA">
      <w:pPr>
        <w:pStyle w:val="Body"/>
        <w:spacing w:after="0" w:line="240" w:lineRule="auto"/>
        <w:ind w:left="851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(i) Keith Donald advised that each year a wreath has been laid by him on </w:t>
      </w:r>
      <w:r w:rsidR="00E85BBC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behalf of the community council, but no one from the community council attends the service.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The wreath </w:t>
      </w:r>
      <w:r w:rsidR="004C27F7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has hitherto been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paid for by </w:t>
      </w:r>
      <w:r w:rsidR="00CA6273">
        <w:rPr>
          <w:rStyle w:val="None"/>
          <w:rFonts w:ascii="Times New Roman" w:hAnsi="Times New Roman" w:cs="Times New Roman"/>
          <w:sz w:val="24"/>
          <w:szCs w:val="24"/>
          <w:lang w:val="en-GB"/>
        </w:rPr>
        <w:t>Banff Parish</w:t>
      </w:r>
      <w:r w:rsidR="004C27F7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Church</w:t>
      </w:r>
    </w:p>
    <w:p w14:paraId="13EC6071" w14:textId="627DABF2" w:rsidR="003525EA" w:rsidRDefault="003525EA" w:rsidP="003525EA">
      <w:pPr>
        <w:pStyle w:val="Body"/>
        <w:spacing w:after="0" w:line="240" w:lineRule="auto"/>
        <w:ind w:left="851"/>
        <w:rPr>
          <w:rStyle w:val="None"/>
          <w:rFonts w:ascii="Times New Roman" w:hAnsi="Times New Roman" w:cs="Times New Roman"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(ii) </w:t>
      </w:r>
      <w:r w:rsidR="00D15B4D">
        <w:rPr>
          <w:rStyle w:val="None"/>
          <w:rFonts w:ascii="Times New Roman" w:hAnsi="Times New Roman" w:cs="Times New Roman"/>
          <w:sz w:val="24"/>
          <w:szCs w:val="24"/>
          <w:lang w:val="en-GB"/>
        </w:rPr>
        <w:t>The community council w</w:t>
      </w:r>
      <w:r w:rsidR="00E85BBC">
        <w:rPr>
          <w:rStyle w:val="None"/>
          <w:rFonts w:ascii="Times New Roman" w:hAnsi="Times New Roman" w:cs="Times New Roman"/>
          <w:sz w:val="24"/>
          <w:szCs w:val="24"/>
          <w:lang w:val="en-GB"/>
        </w:rPr>
        <w:t>as</w:t>
      </w:r>
      <w:r w:rsidR="00D15B4D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unaware of the tradition but would in future pay for the wreath and also have a representative from AFCC attend the service.</w:t>
      </w:r>
    </w:p>
    <w:p w14:paraId="5684FAFD" w14:textId="095FB860" w:rsidR="007117FF" w:rsidRPr="00CA6273" w:rsidRDefault="007117FF" w:rsidP="003525EA">
      <w:pPr>
        <w:pStyle w:val="Body"/>
        <w:spacing w:after="0" w:line="240" w:lineRule="auto"/>
        <w:ind w:left="851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GB"/>
        </w:rPr>
        <w:t>(iii) Secretary would contact the church secretary to make the necessary arrangements for payment.</w:t>
      </w:r>
      <w:r w:rsidR="00CA6273">
        <w:rPr>
          <w:rStyle w:val="None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6273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[Secretary’s Note: Agreed with church secretary that current arrangements would persist but that AFCC would pay for flowers.] </w:t>
      </w:r>
    </w:p>
    <w:p w14:paraId="35845A36" w14:textId="77777777" w:rsidR="00682639" w:rsidRPr="00172CD4" w:rsidRDefault="00682639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57B22D46" w14:textId="066BFE5C" w:rsidR="00C62B1E" w:rsidRPr="00172CD4" w:rsidRDefault="003525EA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12</w:t>
      </w:r>
      <w:r w:rsidR="00A47CD5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 w:rsidRPr="00172CD4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172CD4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172CD4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1705E3F9" w14:textId="6B62A390" w:rsidR="00F94CE2" w:rsidRPr="00172CD4" w:rsidRDefault="001B5A8C" w:rsidP="00F210CB">
      <w:pPr>
        <w:pStyle w:val="Body"/>
        <w:spacing w:after="0"/>
        <w:ind w:firstLine="436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3525EA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29 January 19 at Forglen </w:t>
      </w:r>
      <w:r w:rsidR="00FB3B16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Hall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, commencing 19:00 hours</w:t>
      </w:r>
      <w:r w:rsidR="00CC7419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580778FC" w14:textId="77777777" w:rsidR="00F94CE2" w:rsidRPr="00172CD4" w:rsidRDefault="00F94CE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31B937DC" w14:textId="77777777" w:rsidR="001D79BD" w:rsidRPr="00172CD4" w:rsidRDefault="001D79BD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29A0C45F" w14:textId="77777777" w:rsidR="00142FEC" w:rsidRPr="00172CD4" w:rsidRDefault="00CC741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Annex</w:t>
      </w:r>
      <w:r w:rsidR="00142FEC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- list of actions</w:t>
      </w:r>
      <w:r w:rsidR="00FE0888"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</w:p>
    <w:p w14:paraId="11EFF53A" w14:textId="77777777" w:rsidR="00001BE5" w:rsidRPr="00172CD4" w:rsidRDefault="00001BE5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3D9F7CB3" w14:textId="77777777" w:rsidR="00001BE5" w:rsidRPr="00172CD4" w:rsidRDefault="00001BE5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2A7FB592" w14:textId="66E70F8C" w:rsidR="005D1957" w:rsidRPr="00172CD4" w:rsidRDefault="00E708B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</w:rPr>
        <w:t>Jim Bayne</w:t>
      </w:r>
    </w:p>
    <w:p w14:paraId="00657404" w14:textId="6A197E8E" w:rsidR="00332955" w:rsidRPr="00172CD4" w:rsidRDefault="00E708B2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172CD4">
        <w:rPr>
          <w:rStyle w:val="None"/>
          <w:rFonts w:ascii="Times New Roman" w:hAnsi="Times New Roman" w:cs="Times New Roman"/>
          <w:sz w:val="24"/>
          <w:szCs w:val="24"/>
          <w:lang w:val="en-US"/>
        </w:rPr>
        <w:t>Secretary</w:t>
      </w:r>
    </w:p>
    <w:p w14:paraId="4F2065FD" w14:textId="77777777" w:rsidR="004C4859" w:rsidRPr="00172CD4" w:rsidRDefault="00A2418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172CD4">
        <w:rPr>
          <w:rFonts w:ascii="Times New Roman" w:hAnsi="Times New Roman" w:cs="Times New Roman"/>
          <w:sz w:val="24"/>
          <w:szCs w:val="24"/>
        </w:rPr>
        <w:t>Email: secretary.alvahforglencc@gmail.com</w:t>
      </w:r>
      <w:r w:rsidR="00CC7419" w:rsidRPr="00172CD4">
        <w:rPr>
          <w:rStyle w:val="None"/>
          <w:rFonts w:ascii="Times New Roman" w:eastAsia="Arial Unicode MS" w:hAnsi="Times New Roman" w:cs="Times New Roman"/>
          <w:sz w:val="24"/>
          <w:szCs w:val="24"/>
        </w:rPr>
        <w:br w:type="page"/>
      </w:r>
    </w:p>
    <w:p w14:paraId="28F57F04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ANNEX</w:t>
      </w:r>
      <w:r w:rsidR="008D4936"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</w:t>
      </w:r>
    </w:p>
    <w:p w14:paraId="6D169817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6D589D1" w14:textId="77777777" w:rsidR="004C4859" w:rsidRPr="00172CD4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172CD4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172CD4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1914DA4A" w14:textId="77777777" w:rsidR="004C4859" w:rsidRPr="00172CD4" w:rsidRDefault="004C485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323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5"/>
        <w:gridCol w:w="2410"/>
        <w:gridCol w:w="2268"/>
      </w:tblGrid>
      <w:tr w:rsidR="004C4859" w:rsidRPr="00172CD4" w14:paraId="1D4F5804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707AC" w14:textId="77777777" w:rsidR="004C4859" w:rsidRPr="00172CD4" w:rsidRDefault="004C4859" w:rsidP="00F210CB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E3391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1298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4C4859" w:rsidRPr="00172CD4" w14:paraId="45EE948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0629B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Prepare history of Alvah and Forglen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37CEC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Liz Jones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C2E72" w14:textId="77777777" w:rsidR="004C4859" w:rsidRPr="00172CD4" w:rsidRDefault="00CC741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Style w:val="None"/>
                <w:rFonts w:ascii="Times New Roman" w:hAnsi="Times New Roman" w:cs="Times New Roman"/>
                <w:sz w:val="24"/>
                <w:szCs w:val="24"/>
                <w:lang w:val="en-US"/>
              </w:rPr>
              <w:t>Ongoing</w:t>
            </w:r>
          </w:p>
        </w:tc>
      </w:tr>
      <w:tr w:rsidR="004C4859" w:rsidRPr="00172CD4" w14:paraId="5730844B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57D1F" w14:textId="2BF434FD" w:rsidR="004C4859" w:rsidRPr="00172CD4" w:rsidRDefault="0060676F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Seek funding for Forglen Window.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0C4A" w14:textId="3B9752BD" w:rsidR="004C4859" w:rsidRPr="00172CD4" w:rsidRDefault="00FB3B16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CD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0676F">
              <w:rPr>
                <w:rFonts w:ascii="Times New Roman" w:hAnsi="Times New Roman" w:cs="Times New Roman"/>
                <w:sz w:val="24"/>
                <w:szCs w:val="24"/>
              </w:rPr>
              <w:t>ndrew Webster/ Rhoda Burns.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60CE" w14:textId="0F196F42" w:rsidR="004C4859" w:rsidRPr="00172CD4" w:rsidRDefault="003525EA" w:rsidP="0060676F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4C4859" w:rsidRPr="00172CD4" w14:paraId="75AC9A70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19B1" w14:textId="3183C9AB" w:rsidR="004C4859" w:rsidRPr="00172CD4" w:rsidRDefault="004C485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6A372" w14:textId="2AF5C498" w:rsidR="001D79BD" w:rsidRPr="00172CD4" w:rsidRDefault="001D79BD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927E6" w14:textId="4B26CF91" w:rsidR="004C4859" w:rsidRPr="00172CD4" w:rsidRDefault="004C485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859" w:rsidRPr="00172CD4" w14:paraId="1F8D24E3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DAC80" w14:textId="45214381" w:rsidR="004C4859" w:rsidRPr="00172CD4" w:rsidRDefault="004C485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FA769" w14:textId="002C78C1" w:rsidR="004C4859" w:rsidRPr="00172CD4" w:rsidRDefault="004C485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12D4" w14:textId="1923742C" w:rsidR="004C4859" w:rsidRPr="00172CD4" w:rsidRDefault="004C4859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936" w:rsidRPr="00172CD4" w14:paraId="5F962FEF" w14:textId="77777777" w:rsidTr="00EB2EA1">
        <w:trPr>
          <w:trHeight w:val="30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CD217" w14:textId="174400F6" w:rsidR="008D4936" w:rsidRPr="00172CD4" w:rsidRDefault="008D4936" w:rsidP="001078E8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4639E" w14:textId="0D588070" w:rsidR="008D4936" w:rsidRPr="00172CD4" w:rsidRDefault="008D4936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E8521" w14:textId="282778F8" w:rsidR="008D4936" w:rsidRPr="00172CD4" w:rsidRDefault="008D4936" w:rsidP="00F210CB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9C1DD" w14:textId="77777777" w:rsidR="008D4936" w:rsidRPr="00172CD4" w:rsidRDefault="008D4936" w:rsidP="00F210CB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p w14:paraId="344EED30" w14:textId="77777777" w:rsidR="002A3279" w:rsidRPr="00172CD4" w:rsidRDefault="002A3279" w:rsidP="00F210CB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sectPr w:rsidR="002A3279" w:rsidRPr="00172CD4" w:rsidSect="00C04C65">
      <w:footerReference w:type="default" r:id="rId10"/>
      <w:pgSz w:w="11900" w:h="16840"/>
      <w:pgMar w:top="794" w:right="794" w:bottom="79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BD1BD" w14:textId="77777777" w:rsidR="00536A1F" w:rsidRDefault="00536A1F">
      <w:r>
        <w:separator/>
      </w:r>
    </w:p>
  </w:endnote>
  <w:endnote w:type="continuationSeparator" w:id="0">
    <w:p w14:paraId="7D4399C5" w14:textId="77777777" w:rsidR="00536A1F" w:rsidRDefault="0053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5EC0E" w14:textId="77777777" w:rsidR="004C4859" w:rsidRDefault="00CC741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A2404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8AB70" w14:textId="77777777" w:rsidR="00536A1F" w:rsidRDefault="00536A1F">
      <w:r>
        <w:separator/>
      </w:r>
    </w:p>
  </w:footnote>
  <w:footnote w:type="continuationSeparator" w:id="0">
    <w:p w14:paraId="34868D57" w14:textId="77777777" w:rsidR="00536A1F" w:rsidRDefault="0053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D0F"/>
    <w:multiLevelType w:val="hybridMultilevel"/>
    <w:tmpl w:val="0F36C9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564066"/>
    <w:multiLevelType w:val="hybridMultilevel"/>
    <w:tmpl w:val="767E5CF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7E5E81"/>
    <w:multiLevelType w:val="hybridMultilevel"/>
    <w:tmpl w:val="AE82394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4F60F9"/>
    <w:multiLevelType w:val="hybridMultilevel"/>
    <w:tmpl w:val="E1041768"/>
    <w:lvl w:ilvl="0" w:tplc="0809000F">
      <w:start w:val="1"/>
      <w:numFmt w:val="decimal"/>
      <w:lvlText w:val="%1.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E154E63"/>
    <w:multiLevelType w:val="hybridMultilevel"/>
    <w:tmpl w:val="E3502CBA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E490A1F"/>
    <w:multiLevelType w:val="hybridMultilevel"/>
    <w:tmpl w:val="3E9EAB4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1F442D0"/>
    <w:multiLevelType w:val="hybridMultilevel"/>
    <w:tmpl w:val="CE507E00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5A20099"/>
    <w:multiLevelType w:val="hybridMultilevel"/>
    <w:tmpl w:val="58FC1C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25B248C2"/>
    <w:multiLevelType w:val="hybridMultilevel"/>
    <w:tmpl w:val="E89AE3C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69A27D5"/>
    <w:multiLevelType w:val="hybridMultilevel"/>
    <w:tmpl w:val="E91C7446"/>
    <w:lvl w:ilvl="0" w:tplc="52C0FBA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8950BD6"/>
    <w:multiLevelType w:val="hybridMultilevel"/>
    <w:tmpl w:val="6E42730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FF7028"/>
    <w:multiLevelType w:val="hybridMultilevel"/>
    <w:tmpl w:val="149C1F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BD00D8F"/>
    <w:multiLevelType w:val="hybridMultilevel"/>
    <w:tmpl w:val="98B6ED46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1A36FC8"/>
    <w:multiLevelType w:val="hybridMultilevel"/>
    <w:tmpl w:val="1A849BF2"/>
    <w:lvl w:ilvl="0" w:tplc="080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>
    <w:nsid w:val="325D50FC"/>
    <w:multiLevelType w:val="hybridMultilevel"/>
    <w:tmpl w:val="CEE828D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5D6A55"/>
    <w:multiLevelType w:val="hybridMultilevel"/>
    <w:tmpl w:val="3F4E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465D7"/>
    <w:multiLevelType w:val="hybridMultilevel"/>
    <w:tmpl w:val="7EE2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87CCB"/>
    <w:multiLevelType w:val="hybridMultilevel"/>
    <w:tmpl w:val="834EE81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2080002"/>
    <w:multiLevelType w:val="hybridMultilevel"/>
    <w:tmpl w:val="DC0413D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3CA6068"/>
    <w:multiLevelType w:val="hybridMultilevel"/>
    <w:tmpl w:val="97E821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D2602B"/>
    <w:multiLevelType w:val="hybridMultilevel"/>
    <w:tmpl w:val="2ED2777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DF44D59"/>
    <w:multiLevelType w:val="hybridMultilevel"/>
    <w:tmpl w:val="0D0CC9D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EB941F8"/>
    <w:multiLevelType w:val="hybridMultilevel"/>
    <w:tmpl w:val="06EE1D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4F0400AA"/>
    <w:multiLevelType w:val="hybridMultilevel"/>
    <w:tmpl w:val="6B18D47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1A1583E"/>
    <w:multiLevelType w:val="hybridMultilevel"/>
    <w:tmpl w:val="36F49FA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1A57BFE"/>
    <w:multiLevelType w:val="hybridMultilevel"/>
    <w:tmpl w:val="40DC94C8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>
    <w:nsid w:val="52AE2FAB"/>
    <w:multiLevelType w:val="hybridMultilevel"/>
    <w:tmpl w:val="E89A18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3203560"/>
    <w:multiLevelType w:val="hybridMultilevel"/>
    <w:tmpl w:val="C8563F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58A5E50"/>
    <w:multiLevelType w:val="hybridMultilevel"/>
    <w:tmpl w:val="D14290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C4216C6"/>
    <w:multiLevelType w:val="hybridMultilevel"/>
    <w:tmpl w:val="AD948A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FFD2766"/>
    <w:multiLevelType w:val="hybridMultilevel"/>
    <w:tmpl w:val="C5A01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302147"/>
    <w:multiLevelType w:val="multilevel"/>
    <w:tmpl w:val="98D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FE650D"/>
    <w:multiLevelType w:val="hybridMultilevel"/>
    <w:tmpl w:val="BE4AD5B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40844ED"/>
    <w:multiLevelType w:val="hybridMultilevel"/>
    <w:tmpl w:val="3042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4F4317"/>
    <w:multiLevelType w:val="hybridMultilevel"/>
    <w:tmpl w:val="F81A8244"/>
    <w:lvl w:ilvl="0" w:tplc="0809000F">
      <w:start w:val="1"/>
      <w:numFmt w:val="decimal"/>
      <w:lvlText w:val="%1.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>
    <w:nsid w:val="731078DF"/>
    <w:multiLevelType w:val="hybridMultilevel"/>
    <w:tmpl w:val="624683C6"/>
    <w:lvl w:ilvl="0" w:tplc="A79C9032">
      <w:start w:val="1"/>
      <w:numFmt w:val="decimal"/>
      <w:lvlText w:val="%1."/>
      <w:lvlJc w:val="left"/>
      <w:pPr>
        <w:ind w:left="1620" w:hanging="42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6">
    <w:nsid w:val="761E1D39"/>
    <w:multiLevelType w:val="hybridMultilevel"/>
    <w:tmpl w:val="A466469C"/>
    <w:lvl w:ilvl="0" w:tplc="04408158">
      <w:start w:val="1"/>
      <w:numFmt w:val="lowerLetter"/>
      <w:lvlText w:val="(%1)"/>
      <w:lvlJc w:val="left"/>
      <w:pPr>
        <w:ind w:left="10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1" w:hanging="360"/>
      </w:pPr>
    </w:lvl>
    <w:lvl w:ilvl="2" w:tplc="0809001B" w:tentative="1">
      <w:start w:val="1"/>
      <w:numFmt w:val="lowerRoman"/>
      <w:lvlText w:val="%3."/>
      <w:lvlJc w:val="right"/>
      <w:pPr>
        <w:ind w:left="2511" w:hanging="180"/>
      </w:pPr>
    </w:lvl>
    <w:lvl w:ilvl="3" w:tplc="0809000F" w:tentative="1">
      <w:start w:val="1"/>
      <w:numFmt w:val="decimal"/>
      <w:lvlText w:val="%4."/>
      <w:lvlJc w:val="left"/>
      <w:pPr>
        <w:ind w:left="3231" w:hanging="360"/>
      </w:pPr>
    </w:lvl>
    <w:lvl w:ilvl="4" w:tplc="08090019" w:tentative="1">
      <w:start w:val="1"/>
      <w:numFmt w:val="lowerLetter"/>
      <w:lvlText w:val="%5."/>
      <w:lvlJc w:val="left"/>
      <w:pPr>
        <w:ind w:left="3951" w:hanging="360"/>
      </w:pPr>
    </w:lvl>
    <w:lvl w:ilvl="5" w:tplc="0809001B" w:tentative="1">
      <w:start w:val="1"/>
      <w:numFmt w:val="lowerRoman"/>
      <w:lvlText w:val="%6."/>
      <w:lvlJc w:val="right"/>
      <w:pPr>
        <w:ind w:left="4671" w:hanging="180"/>
      </w:pPr>
    </w:lvl>
    <w:lvl w:ilvl="6" w:tplc="0809000F" w:tentative="1">
      <w:start w:val="1"/>
      <w:numFmt w:val="decimal"/>
      <w:lvlText w:val="%7."/>
      <w:lvlJc w:val="left"/>
      <w:pPr>
        <w:ind w:left="5391" w:hanging="360"/>
      </w:pPr>
    </w:lvl>
    <w:lvl w:ilvl="7" w:tplc="08090019" w:tentative="1">
      <w:start w:val="1"/>
      <w:numFmt w:val="lowerLetter"/>
      <w:lvlText w:val="%8."/>
      <w:lvlJc w:val="left"/>
      <w:pPr>
        <w:ind w:left="6111" w:hanging="360"/>
      </w:pPr>
    </w:lvl>
    <w:lvl w:ilvl="8" w:tplc="08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7">
    <w:nsid w:val="77106DF8"/>
    <w:multiLevelType w:val="hybridMultilevel"/>
    <w:tmpl w:val="2C3C53BE"/>
    <w:lvl w:ilvl="0" w:tplc="0809000F">
      <w:start w:val="1"/>
      <w:numFmt w:val="decimal"/>
      <w:lvlText w:val="%1."/>
      <w:lvlJc w:val="left"/>
      <w:pPr>
        <w:ind w:left="1647" w:hanging="360"/>
      </w:pPr>
    </w:lvl>
    <w:lvl w:ilvl="1" w:tplc="08090019" w:tentative="1">
      <w:start w:val="1"/>
      <w:numFmt w:val="lowerLetter"/>
      <w:lvlText w:val="%2."/>
      <w:lvlJc w:val="left"/>
      <w:pPr>
        <w:ind w:left="2367" w:hanging="360"/>
      </w:pPr>
    </w:lvl>
    <w:lvl w:ilvl="2" w:tplc="0809001B" w:tentative="1">
      <w:start w:val="1"/>
      <w:numFmt w:val="lowerRoman"/>
      <w:lvlText w:val="%3."/>
      <w:lvlJc w:val="right"/>
      <w:pPr>
        <w:ind w:left="3087" w:hanging="180"/>
      </w:pPr>
    </w:lvl>
    <w:lvl w:ilvl="3" w:tplc="0809000F" w:tentative="1">
      <w:start w:val="1"/>
      <w:numFmt w:val="decimal"/>
      <w:lvlText w:val="%4."/>
      <w:lvlJc w:val="left"/>
      <w:pPr>
        <w:ind w:left="3807" w:hanging="360"/>
      </w:pPr>
    </w:lvl>
    <w:lvl w:ilvl="4" w:tplc="08090019" w:tentative="1">
      <w:start w:val="1"/>
      <w:numFmt w:val="lowerLetter"/>
      <w:lvlText w:val="%5."/>
      <w:lvlJc w:val="left"/>
      <w:pPr>
        <w:ind w:left="4527" w:hanging="360"/>
      </w:pPr>
    </w:lvl>
    <w:lvl w:ilvl="5" w:tplc="0809001B" w:tentative="1">
      <w:start w:val="1"/>
      <w:numFmt w:val="lowerRoman"/>
      <w:lvlText w:val="%6."/>
      <w:lvlJc w:val="right"/>
      <w:pPr>
        <w:ind w:left="5247" w:hanging="180"/>
      </w:pPr>
    </w:lvl>
    <w:lvl w:ilvl="6" w:tplc="0809000F" w:tentative="1">
      <w:start w:val="1"/>
      <w:numFmt w:val="decimal"/>
      <w:lvlText w:val="%7."/>
      <w:lvlJc w:val="left"/>
      <w:pPr>
        <w:ind w:left="5967" w:hanging="360"/>
      </w:pPr>
    </w:lvl>
    <w:lvl w:ilvl="7" w:tplc="08090019" w:tentative="1">
      <w:start w:val="1"/>
      <w:numFmt w:val="lowerLetter"/>
      <w:lvlText w:val="%8."/>
      <w:lvlJc w:val="left"/>
      <w:pPr>
        <w:ind w:left="6687" w:hanging="360"/>
      </w:pPr>
    </w:lvl>
    <w:lvl w:ilvl="8" w:tplc="0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8">
    <w:nsid w:val="77AD01B4"/>
    <w:multiLevelType w:val="hybridMultilevel"/>
    <w:tmpl w:val="ECDAF09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FA3CE4"/>
    <w:multiLevelType w:val="hybridMultilevel"/>
    <w:tmpl w:val="8BB087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C550B7F"/>
    <w:multiLevelType w:val="hybridMultilevel"/>
    <w:tmpl w:val="4C6C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E17B76"/>
    <w:multiLevelType w:val="hybridMultilevel"/>
    <w:tmpl w:val="4FA0112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FFE7B13"/>
    <w:multiLevelType w:val="hybridMultilevel"/>
    <w:tmpl w:val="A1E2EA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15"/>
  </w:num>
  <w:num w:numId="4">
    <w:abstractNumId w:val="27"/>
  </w:num>
  <w:num w:numId="5">
    <w:abstractNumId w:val="20"/>
  </w:num>
  <w:num w:numId="6">
    <w:abstractNumId w:val="35"/>
  </w:num>
  <w:num w:numId="7">
    <w:abstractNumId w:val="9"/>
  </w:num>
  <w:num w:numId="8">
    <w:abstractNumId w:val="11"/>
  </w:num>
  <w:num w:numId="9">
    <w:abstractNumId w:val="0"/>
  </w:num>
  <w:num w:numId="10">
    <w:abstractNumId w:val="31"/>
  </w:num>
  <w:num w:numId="11">
    <w:abstractNumId w:val="16"/>
  </w:num>
  <w:num w:numId="12">
    <w:abstractNumId w:val="8"/>
  </w:num>
  <w:num w:numId="13">
    <w:abstractNumId w:val="39"/>
  </w:num>
  <w:num w:numId="14">
    <w:abstractNumId w:val="33"/>
  </w:num>
  <w:num w:numId="15">
    <w:abstractNumId w:val="4"/>
  </w:num>
  <w:num w:numId="16">
    <w:abstractNumId w:val="36"/>
  </w:num>
  <w:num w:numId="17">
    <w:abstractNumId w:val="1"/>
  </w:num>
  <w:num w:numId="18">
    <w:abstractNumId w:val="42"/>
  </w:num>
  <w:num w:numId="19">
    <w:abstractNumId w:val="40"/>
  </w:num>
  <w:num w:numId="20">
    <w:abstractNumId w:val="29"/>
  </w:num>
  <w:num w:numId="21">
    <w:abstractNumId w:val="28"/>
  </w:num>
  <w:num w:numId="22">
    <w:abstractNumId w:val="2"/>
  </w:num>
  <w:num w:numId="23">
    <w:abstractNumId w:val="12"/>
  </w:num>
  <w:num w:numId="24">
    <w:abstractNumId w:val="17"/>
  </w:num>
  <w:num w:numId="25">
    <w:abstractNumId w:val="38"/>
  </w:num>
  <w:num w:numId="26">
    <w:abstractNumId w:val="26"/>
  </w:num>
  <w:num w:numId="27">
    <w:abstractNumId w:val="19"/>
  </w:num>
  <w:num w:numId="28">
    <w:abstractNumId w:val="18"/>
  </w:num>
  <w:num w:numId="29">
    <w:abstractNumId w:val="23"/>
  </w:num>
  <w:num w:numId="30">
    <w:abstractNumId w:val="10"/>
  </w:num>
  <w:num w:numId="31">
    <w:abstractNumId w:val="14"/>
  </w:num>
  <w:num w:numId="32">
    <w:abstractNumId w:val="41"/>
  </w:num>
  <w:num w:numId="33">
    <w:abstractNumId w:val="6"/>
  </w:num>
  <w:num w:numId="34">
    <w:abstractNumId w:val="25"/>
  </w:num>
  <w:num w:numId="35">
    <w:abstractNumId w:val="5"/>
  </w:num>
  <w:num w:numId="36">
    <w:abstractNumId w:val="34"/>
  </w:num>
  <w:num w:numId="37">
    <w:abstractNumId w:val="24"/>
  </w:num>
  <w:num w:numId="38">
    <w:abstractNumId w:val="3"/>
  </w:num>
  <w:num w:numId="39">
    <w:abstractNumId w:val="21"/>
  </w:num>
  <w:num w:numId="40">
    <w:abstractNumId w:val="37"/>
  </w:num>
  <w:num w:numId="41">
    <w:abstractNumId w:val="32"/>
  </w:num>
  <w:num w:numId="42">
    <w:abstractNumId w:val="22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4859"/>
    <w:rsid w:val="00001BE5"/>
    <w:rsid w:val="00006F3B"/>
    <w:rsid w:val="000174F4"/>
    <w:rsid w:val="00020B85"/>
    <w:rsid w:val="00021F96"/>
    <w:rsid w:val="000239D3"/>
    <w:rsid w:val="000272C6"/>
    <w:rsid w:val="0003245A"/>
    <w:rsid w:val="00035A96"/>
    <w:rsid w:val="0004265C"/>
    <w:rsid w:val="000452F3"/>
    <w:rsid w:val="00064ADC"/>
    <w:rsid w:val="00066AA6"/>
    <w:rsid w:val="00076265"/>
    <w:rsid w:val="00091BAC"/>
    <w:rsid w:val="0009331E"/>
    <w:rsid w:val="00095238"/>
    <w:rsid w:val="000B3BAE"/>
    <w:rsid w:val="000C6242"/>
    <w:rsid w:val="000D3F50"/>
    <w:rsid w:val="000D56D8"/>
    <w:rsid w:val="000D7053"/>
    <w:rsid w:val="000E0714"/>
    <w:rsid w:val="000F2528"/>
    <w:rsid w:val="000F3082"/>
    <w:rsid w:val="0010018C"/>
    <w:rsid w:val="0010121E"/>
    <w:rsid w:val="00103805"/>
    <w:rsid w:val="00105112"/>
    <w:rsid w:val="001078E8"/>
    <w:rsid w:val="00112957"/>
    <w:rsid w:val="001219AC"/>
    <w:rsid w:val="00123A8B"/>
    <w:rsid w:val="00134809"/>
    <w:rsid w:val="001361F0"/>
    <w:rsid w:val="00142FEC"/>
    <w:rsid w:val="00155981"/>
    <w:rsid w:val="001616F1"/>
    <w:rsid w:val="00164A08"/>
    <w:rsid w:val="00167FA9"/>
    <w:rsid w:val="0017078C"/>
    <w:rsid w:val="00172CD4"/>
    <w:rsid w:val="0017430D"/>
    <w:rsid w:val="00177A44"/>
    <w:rsid w:val="001909E7"/>
    <w:rsid w:val="001962A9"/>
    <w:rsid w:val="0019646D"/>
    <w:rsid w:val="001A12A5"/>
    <w:rsid w:val="001A3218"/>
    <w:rsid w:val="001B38E0"/>
    <w:rsid w:val="001B5A8C"/>
    <w:rsid w:val="001C115B"/>
    <w:rsid w:val="001D071F"/>
    <w:rsid w:val="001D2EE7"/>
    <w:rsid w:val="001D79BD"/>
    <w:rsid w:val="001E0046"/>
    <w:rsid w:val="001E0D57"/>
    <w:rsid w:val="001E0F28"/>
    <w:rsid w:val="001E1139"/>
    <w:rsid w:val="002000E1"/>
    <w:rsid w:val="0021139D"/>
    <w:rsid w:val="00211916"/>
    <w:rsid w:val="00224651"/>
    <w:rsid w:val="00224D41"/>
    <w:rsid w:val="0023166B"/>
    <w:rsid w:val="00232EDA"/>
    <w:rsid w:val="002341A3"/>
    <w:rsid w:val="00234830"/>
    <w:rsid w:val="00234957"/>
    <w:rsid w:val="002370E1"/>
    <w:rsid w:val="00243D93"/>
    <w:rsid w:val="00262FD1"/>
    <w:rsid w:val="00263BB4"/>
    <w:rsid w:val="00263F87"/>
    <w:rsid w:val="00270F2A"/>
    <w:rsid w:val="002723BA"/>
    <w:rsid w:val="00291359"/>
    <w:rsid w:val="00291A66"/>
    <w:rsid w:val="002A3214"/>
    <w:rsid w:val="002A3279"/>
    <w:rsid w:val="002A398D"/>
    <w:rsid w:val="002B146D"/>
    <w:rsid w:val="002B346F"/>
    <w:rsid w:val="002B539C"/>
    <w:rsid w:val="002B55BF"/>
    <w:rsid w:val="002B740E"/>
    <w:rsid w:val="002C1DD5"/>
    <w:rsid w:val="002C4AAE"/>
    <w:rsid w:val="002C6A91"/>
    <w:rsid w:val="002C7E67"/>
    <w:rsid w:val="002D74C5"/>
    <w:rsid w:val="002E2588"/>
    <w:rsid w:val="002E6D38"/>
    <w:rsid w:val="002E7D94"/>
    <w:rsid w:val="002F2043"/>
    <w:rsid w:val="003175B2"/>
    <w:rsid w:val="00320B47"/>
    <w:rsid w:val="003239E6"/>
    <w:rsid w:val="0032706D"/>
    <w:rsid w:val="00327D8D"/>
    <w:rsid w:val="00332267"/>
    <w:rsid w:val="00332760"/>
    <w:rsid w:val="00332955"/>
    <w:rsid w:val="0034218C"/>
    <w:rsid w:val="003422C0"/>
    <w:rsid w:val="00342C56"/>
    <w:rsid w:val="00343FF3"/>
    <w:rsid w:val="003468CF"/>
    <w:rsid w:val="003502F7"/>
    <w:rsid w:val="00350557"/>
    <w:rsid w:val="003525EA"/>
    <w:rsid w:val="0036520E"/>
    <w:rsid w:val="00375C91"/>
    <w:rsid w:val="00376D01"/>
    <w:rsid w:val="003816D8"/>
    <w:rsid w:val="0039653D"/>
    <w:rsid w:val="003A2937"/>
    <w:rsid w:val="003A6825"/>
    <w:rsid w:val="003B5F5C"/>
    <w:rsid w:val="003B6D8F"/>
    <w:rsid w:val="003B70F0"/>
    <w:rsid w:val="003C462C"/>
    <w:rsid w:val="003D375D"/>
    <w:rsid w:val="003D3DAA"/>
    <w:rsid w:val="003D51EC"/>
    <w:rsid w:val="003E1123"/>
    <w:rsid w:val="003E43FA"/>
    <w:rsid w:val="003E673E"/>
    <w:rsid w:val="003F1949"/>
    <w:rsid w:val="004020BC"/>
    <w:rsid w:val="004121F1"/>
    <w:rsid w:val="00417202"/>
    <w:rsid w:val="004205E3"/>
    <w:rsid w:val="004225D5"/>
    <w:rsid w:val="00430BE5"/>
    <w:rsid w:val="00431E3E"/>
    <w:rsid w:val="00447267"/>
    <w:rsid w:val="00447907"/>
    <w:rsid w:val="004662C2"/>
    <w:rsid w:val="0047288B"/>
    <w:rsid w:val="0047560F"/>
    <w:rsid w:val="00486209"/>
    <w:rsid w:val="00486A00"/>
    <w:rsid w:val="004903B1"/>
    <w:rsid w:val="00490AB9"/>
    <w:rsid w:val="004A5861"/>
    <w:rsid w:val="004B64EF"/>
    <w:rsid w:val="004C27F7"/>
    <w:rsid w:val="004C44C8"/>
    <w:rsid w:val="004C4859"/>
    <w:rsid w:val="004C591E"/>
    <w:rsid w:val="004D1F88"/>
    <w:rsid w:val="004D2FF0"/>
    <w:rsid w:val="004D5E03"/>
    <w:rsid w:val="004F08DA"/>
    <w:rsid w:val="004F0BCE"/>
    <w:rsid w:val="004F21BC"/>
    <w:rsid w:val="004F49D1"/>
    <w:rsid w:val="00505AF0"/>
    <w:rsid w:val="00510A79"/>
    <w:rsid w:val="00511C63"/>
    <w:rsid w:val="0052427C"/>
    <w:rsid w:val="005242CA"/>
    <w:rsid w:val="00524AD8"/>
    <w:rsid w:val="00536A1F"/>
    <w:rsid w:val="00545086"/>
    <w:rsid w:val="00552078"/>
    <w:rsid w:val="00553439"/>
    <w:rsid w:val="00553F1B"/>
    <w:rsid w:val="00554D7A"/>
    <w:rsid w:val="00560BF9"/>
    <w:rsid w:val="005637B1"/>
    <w:rsid w:val="0057760C"/>
    <w:rsid w:val="005858F4"/>
    <w:rsid w:val="00587A7D"/>
    <w:rsid w:val="00597A7C"/>
    <w:rsid w:val="005A67AD"/>
    <w:rsid w:val="005A7631"/>
    <w:rsid w:val="005B22DC"/>
    <w:rsid w:val="005B3184"/>
    <w:rsid w:val="005B3CC7"/>
    <w:rsid w:val="005C4BEF"/>
    <w:rsid w:val="005C523F"/>
    <w:rsid w:val="005C5416"/>
    <w:rsid w:val="005D1957"/>
    <w:rsid w:val="005E2BC6"/>
    <w:rsid w:val="005E3D9D"/>
    <w:rsid w:val="005E659A"/>
    <w:rsid w:val="005F2CB3"/>
    <w:rsid w:val="006013A5"/>
    <w:rsid w:val="0060676F"/>
    <w:rsid w:val="006114D7"/>
    <w:rsid w:val="00611BAA"/>
    <w:rsid w:val="00620055"/>
    <w:rsid w:val="006279DA"/>
    <w:rsid w:val="0063036C"/>
    <w:rsid w:val="006334E2"/>
    <w:rsid w:val="00641710"/>
    <w:rsid w:val="0064197E"/>
    <w:rsid w:val="0064340C"/>
    <w:rsid w:val="006452B9"/>
    <w:rsid w:val="00651B54"/>
    <w:rsid w:val="00653337"/>
    <w:rsid w:val="006562F5"/>
    <w:rsid w:val="00670DC4"/>
    <w:rsid w:val="00674516"/>
    <w:rsid w:val="00674C0A"/>
    <w:rsid w:val="00677200"/>
    <w:rsid w:val="00682639"/>
    <w:rsid w:val="006855AF"/>
    <w:rsid w:val="006877F2"/>
    <w:rsid w:val="0069368F"/>
    <w:rsid w:val="0069445D"/>
    <w:rsid w:val="006A4613"/>
    <w:rsid w:val="006A4F5B"/>
    <w:rsid w:val="006B15EC"/>
    <w:rsid w:val="006C009D"/>
    <w:rsid w:val="006C1A23"/>
    <w:rsid w:val="006C274F"/>
    <w:rsid w:val="006C55D1"/>
    <w:rsid w:val="006D3DEC"/>
    <w:rsid w:val="006E7FE0"/>
    <w:rsid w:val="006F66BA"/>
    <w:rsid w:val="006F6AF2"/>
    <w:rsid w:val="00700C8C"/>
    <w:rsid w:val="00707975"/>
    <w:rsid w:val="0071120D"/>
    <w:rsid w:val="007117FF"/>
    <w:rsid w:val="00725E76"/>
    <w:rsid w:val="00727262"/>
    <w:rsid w:val="00727A24"/>
    <w:rsid w:val="007337D1"/>
    <w:rsid w:val="00737B06"/>
    <w:rsid w:val="007517E5"/>
    <w:rsid w:val="00774AE0"/>
    <w:rsid w:val="00777A26"/>
    <w:rsid w:val="00795FED"/>
    <w:rsid w:val="007B0CE3"/>
    <w:rsid w:val="007B1ED2"/>
    <w:rsid w:val="007C477B"/>
    <w:rsid w:val="007D1A7E"/>
    <w:rsid w:val="007E43C2"/>
    <w:rsid w:val="007E6D09"/>
    <w:rsid w:val="007E7E90"/>
    <w:rsid w:val="007F13D1"/>
    <w:rsid w:val="007F3253"/>
    <w:rsid w:val="007F42D1"/>
    <w:rsid w:val="0080465F"/>
    <w:rsid w:val="008063C4"/>
    <w:rsid w:val="00810AA1"/>
    <w:rsid w:val="00820430"/>
    <w:rsid w:val="0082523C"/>
    <w:rsid w:val="00826593"/>
    <w:rsid w:val="008435B6"/>
    <w:rsid w:val="0084482D"/>
    <w:rsid w:val="00845643"/>
    <w:rsid w:val="00846F64"/>
    <w:rsid w:val="00851242"/>
    <w:rsid w:val="0085224D"/>
    <w:rsid w:val="008604F8"/>
    <w:rsid w:val="0086146E"/>
    <w:rsid w:val="0086537C"/>
    <w:rsid w:val="008704C8"/>
    <w:rsid w:val="00870FC6"/>
    <w:rsid w:val="008752F6"/>
    <w:rsid w:val="0087760D"/>
    <w:rsid w:val="00887A2F"/>
    <w:rsid w:val="00890F58"/>
    <w:rsid w:val="00891203"/>
    <w:rsid w:val="00895E8A"/>
    <w:rsid w:val="008A24B0"/>
    <w:rsid w:val="008A6B6B"/>
    <w:rsid w:val="008A743F"/>
    <w:rsid w:val="008B44AF"/>
    <w:rsid w:val="008C09C6"/>
    <w:rsid w:val="008C5875"/>
    <w:rsid w:val="008C6B3B"/>
    <w:rsid w:val="008C7E48"/>
    <w:rsid w:val="008D4936"/>
    <w:rsid w:val="008E146F"/>
    <w:rsid w:val="008F2818"/>
    <w:rsid w:val="008F3ACE"/>
    <w:rsid w:val="008F6B12"/>
    <w:rsid w:val="00901B1D"/>
    <w:rsid w:val="00901C45"/>
    <w:rsid w:val="0090215F"/>
    <w:rsid w:val="00910B6D"/>
    <w:rsid w:val="009121C5"/>
    <w:rsid w:val="00932B50"/>
    <w:rsid w:val="0093401C"/>
    <w:rsid w:val="00934F27"/>
    <w:rsid w:val="00937FF6"/>
    <w:rsid w:val="00945DD7"/>
    <w:rsid w:val="00947856"/>
    <w:rsid w:val="0096360B"/>
    <w:rsid w:val="00965ACB"/>
    <w:rsid w:val="009738A4"/>
    <w:rsid w:val="00977881"/>
    <w:rsid w:val="00981489"/>
    <w:rsid w:val="00984715"/>
    <w:rsid w:val="00992098"/>
    <w:rsid w:val="0099297C"/>
    <w:rsid w:val="009A2C8F"/>
    <w:rsid w:val="009B7FC5"/>
    <w:rsid w:val="009C1D44"/>
    <w:rsid w:val="009C243C"/>
    <w:rsid w:val="009D225F"/>
    <w:rsid w:val="009D5B73"/>
    <w:rsid w:val="009F2A80"/>
    <w:rsid w:val="009F372D"/>
    <w:rsid w:val="009F49EF"/>
    <w:rsid w:val="00A014EB"/>
    <w:rsid w:val="00A01C9E"/>
    <w:rsid w:val="00A053E4"/>
    <w:rsid w:val="00A06348"/>
    <w:rsid w:val="00A12CF8"/>
    <w:rsid w:val="00A16D13"/>
    <w:rsid w:val="00A20B4D"/>
    <w:rsid w:val="00A24040"/>
    <w:rsid w:val="00A24180"/>
    <w:rsid w:val="00A24D30"/>
    <w:rsid w:val="00A30A9F"/>
    <w:rsid w:val="00A342DA"/>
    <w:rsid w:val="00A47CD5"/>
    <w:rsid w:val="00A500BB"/>
    <w:rsid w:val="00A52DF2"/>
    <w:rsid w:val="00A55A06"/>
    <w:rsid w:val="00A5616B"/>
    <w:rsid w:val="00A6267D"/>
    <w:rsid w:val="00A63AF8"/>
    <w:rsid w:val="00A7209C"/>
    <w:rsid w:val="00A7416C"/>
    <w:rsid w:val="00A822B3"/>
    <w:rsid w:val="00A91EBC"/>
    <w:rsid w:val="00AA1A6C"/>
    <w:rsid w:val="00AA21E1"/>
    <w:rsid w:val="00AB56A8"/>
    <w:rsid w:val="00AB5A97"/>
    <w:rsid w:val="00AB7EEB"/>
    <w:rsid w:val="00AC17F9"/>
    <w:rsid w:val="00AC4387"/>
    <w:rsid w:val="00AE1A9F"/>
    <w:rsid w:val="00AE2F6D"/>
    <w:rsid w:val="00AE346D"/>
    <w:rsid w:val="00AE63C5"/>
    <w:rsid w:val="00AF0E9B"/>
    <w:rsid w:val="00AF2D19"/>
    <w:rsid w:val="00B00481"/>
    <w:rsid w:val="00B1187C"/>
    <w:rsid w:val="00B11FEE"/>
    <w:rsid w:val="00B2770F"/>
    <w:rsid w:val="00B3139B"/>
    <w:rsid w:val="00B313F5"/>
    <w:rsid w:val="00B45159"/>
    <w:rsid w:val="00B51B91"/>
    <w:rsid w:val="00B51B9B"/>
    <w:rsid w:val="00B52F5D"/>
    <w:rsid w:val="00B53711"/>
    <w:rsid w:val="00B53836"/>
    <w:rsid w:val="00B57F8D"/>
    <w:rsid w:val="00B61232"/>
    <w:rsid w:val="00B65698"/>
    <w:rsid w:val="00B6616B"/>
    <w:rsid w:val="00B668E9"/>
    <w:rsid w:val="00B74E1F"/>
    <w:rsid w:val="00B77F07"/>
    <w:rsid w:val="00B81F98"/>
    <w:rsid w:val="00B840EE"/>
    <w:rsid w:val="00B95489"/>
    <w:rsid w:val="00BA0B6E"/>
    <w:rsid w:val="00BA6AE2"/>
    <w:rsid w:val="00BB5717"/>
    <w:rsid w:val="00BC1754"/>
    <w:rsid w:val="00BC219C"/>
    <w:rsid w:val="00BC5613"/>
    <w:rsid w:val="00BC6811"/>
    <w:rsid w:val="00BD3E7B"/>
    <w:rsid w:val="00BD4D80"/>
    <w:rsid w:val="00BE3A99"/>
    <w:rsid w:val="00BE583D"/>
    <w:rsid w:val="00BE5BE3"/>
    <w:rsid w:val="00BE66C2"/>
    <w:rsid w:val="00BE66F2"/>
    <w:rsid w:val="00C038BF"/>
    <w:rsid w:val="00C044F8"/>
    <w:rsid w:val="00C04C65"/>
    <w:rsid w:val="00C068DB"/>
    <w:rsid w:val="00C07DE7"/>
    <w:rsid w:val="00C11279"/>
    <w:rsid w:val="00C143D9"/>
    <w:rsid w:val="00C16329"/>
    <w:rsid w:val="00C243E1"/>
    <w:rsid w:val="00C40B61"/>
    <w:rsid w:val="00C50DB8"/>
    <w:rsid w:val="00C527E3"/>
    <w:rsid w:val="00C55DF1"/>
    <w:rsid w:val="00C62B1E"/>
    <w:rsid w:val="00C6700C"/>
    <w:rsid w:val="00C75220"/>
    <w:rsid w:val="00C80028"/>
    <w:rsid w:val="00C9035F"/>
    <w:rsid w:val="00C94EA1"/>
    <w:rsid w:val="00CA6273"/>
    <w:rsid w:val="00CC0862"/>
    <w:rsid w:val="00CC4A9E"/>
    <w:rsid w:val="00CC61BA"/>
    <w:rsid w:val="00CC7419"/>
    <w:rsid w:val="00CD0928"/>
    <w:rsid w:val="00CD271E"/>
    <w:rsid w:val="00CD3F58"/>
    <w:rsid w:val="00CD6127"/>
    <w:rsid w:val="00CE20E7"/>
    <w:rsid w:val="00CF0836"/>
    <w:rsid w:val="00CF3C66"/>
    <w:rsid w:val="00CF6EC9"/>
    <w:rsid w:val="00D00BBF"/>
    <w:rsid w:val="00D11E79"/>
    <w:rsid w:val="00D1454A"/>
    <w:rsid w:val="00D15B4D"/>
    <w:rsid w:val="00D21811"/>
    <w:rsid w:val="00D33B8B"/>
    <w:rsid w:val="00D42C03"/>
    <w:rsid w:val="00D43C67"/>
    <w:rsid w:val="00D446E6"/>
    <w:rsid w:val="00D52006"/>
    <w:rsid w:val="00D5296C"/>
    <w:rsid w:val="00D73896"/>
    <w:rsid w:val="00D756F1"/>
    <w:rsid w:val="00D80CE9"/>
    <w:rsid w:val="00D8139C"/>
    <w:rsid w:val="00D81FEC"/>
    <w:rsid w:val="00D91CE6"/>
    <w:rsid w:val="00D96BE5"/>
    <w:rsid w:val="00DB05E6"/>
    <w:rsid w:val="00DB1C95"/>
    <w:rsid w:val="00DB2F87"/>
    <w:rsid w:val="00DB4CED"/>
    <w:rsid w:val="00DB6353"/>
    <w:rsid w:val="00DD421A"/>
    <w:rsid w:val="00DD7921"/>
    <w:rsid w:val="00DE06AD"/>
    <w:rsid w:val="00DE2280"/>
    <w:rsid w:val="00DE2CCC"/>
    <w:rsid w:val="00DE7CD4"/>
    <w:rsid w:val="00DF1EE8"/>
    <w:rsid w:val="00DF2EAB"/>
    <w:rsid w:val="00DF4F08"/>
    <w:rsid w:val="00DF67DC"/>
    <w:rsid w:val="00E0185E"/>
    <w:rsid w:val="00E13D39"/>
    <w:rsid w:val="00E14D92"/>
    <w:rsid w:val="00E25527"/>
    <w:rsid w:val="00E25BD9"/>
    <w:rsid w:val="00E27E07"/>
    <w:rsid w:val="00E322D7"/>
    <w:rsid w:val="00E32972"/>
    <w:rsid w:val="00E50626"/>
    <w:rsid w:val="00E5070C"/>
    <w:rsid w:val="00E52CE9"/>
    <w:rsid w:val="00E56F08"/>
    <w:rsid w:val="00E617F3"/>
    <w:rsid w:val="00E708B2"/>
    <w:rsid w:val="00E72655"/>
    <w:rsid w:val="00E76A2D"/>
    <w:rsid w:val="00E76F8A"/>
    <w:rsid w:val="00E85BBC"/>
    <w:rsid w:val="00E864CA"/>
    <w:rsid w:val="00E9234D"/>
    <w:rsid w:val="00E97444"/>
    <w:rsid w:val="00EA0881"/>
    <w:rsid w:val="00EA6845"/>
    <w:rsid w:val="00EB039B"/>
    <w:rsid w:val="00EB1098"/>
    <w:rsid w:val="00EB2EA1"/>
    <w:rsid w:val="00EE5CC3"/>
    <w:rsid w:val="00EF676C"/>
    <w:rsid w:val="00F030D6"/>
    <w:rsid w:val="00F06F77"/>
    <w:rsid w:val="00F11A3E"/>
    <w:rsid w:val="00F210CB"/>
    <w:rsid w:val="00F35408"/>
    <w:rsid w:val="00F36215"/>
    <w:rsid w:val="00F36352"/>
    <w:rsid w:val="00F36C60"/>
    <w:rsid w:val="00F40033"/>
    <w:rsid w:val="00F417E0"/>
    <w:rsid w:val="00F433C7"/>
    <w:rsid w:val="00F465A7"/>
    <w:rsid w:val="00F751CD"/>
    <w:rsid w:val="00F83B86"/>
    <w:rsid w:val="00F85E78"/>
    <w:rsid w:val="00F90C52"/>
    <w:rsid w:val="00F91A3C"/>
    <w:rsid w:val="00F94CE2"/>
    <w:rsid w:val="00F95698"/>
    <w:rsid w:val="00FA5808"/>
    <w:rsid w:val="00FB1C5C"/>
    <w:rsid w:val="00FB3B16"/>
    <w:rsid w:val="00FB57C9"/>
    <w:rsid w:val="00FC02BD"/>
    <w:rsid w:val="00FC12F7"/>
    <w:rsid w:val="00FC327F"/>
    <w:rsid w:val="00FC563E"/>
    <w:rsid w:val="00FD3CBC"/>
    <w:rsid w:val="00FD4465"/>
    <w:rsid w:val="00FE0293"/>
    <w:rsid w:val="00FE0888"/>
    <w:rsid w:val="00FE3C7C"/>
    <w:rsid w:val="00FE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AlvahForglenCC/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99B6-D936-44FF-BF36-4CFC1C0A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helen</cp:lastModifiedBy>
  <cp:revision>14</cp:revision>
  <cp:lastPrinted>2019-01-26T14:57:00Z</cp:lastPrinted>
  <dcterms:created xsi:type="dcterms:W3CDTF">2018-12-18T23:02:00Z</dcterms:created>
  <dcterms:modified xsi:type="dcterms:W3CDTF">2019-01-26T15:01:00Z</dcterms:modified>
</cp:coreProperties>
</file>