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142" w:hanging="142"/>
        <w:jc w:val="center"/>
        <w:rPr>
          <w:rFonts w:ascii="Times New Roman" w:hAnsi="Times New Roman" w:cs="Times New Roman" w:eastAsia="Times New Roman"/>
          <w:b/>
          <w:color w:val="000000"/>
          <w:spacing w:val="0"/>
          <w:position w:val="0"/>
          <w:sz w:val="24"/>
          <w:u w:val="single"/>
          <w:shd w:fill="auto" w:val="clear"/>
        </w:rPr>
      </w:pPr>
    </w:p>
    <w:p>
      <w:pPr>
        <w:spacing w:before="0" w:after="0" w:line="276"/>
        <w:ind w:right="0" w:left="142" w:hanging="142"/>
        <w:jc w:val="center"/>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ALVAH AND FORGLEN COMMUNITY COUNCIL MEETING</w:t>
      </w:r>
    </w:p>
    <w:p>
      <w:pPr>
        <w:tabs>
          <w:tab w:val="left" w:pos="2544" w:leader="none"/>
          <w:tab w:val="center" w:pos="4819" w:leader="none"/>
        </w:tabs>
        <w:spacing w:before="0" w:after="0" w:line="276"/>
        <w:ind w:right="0" w:left="284" w:firstLine="0"/>
        <w:jc w:val="center"/>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FORGLEN HALL: TUESDAY 29 JANUARY 2019</w:t>
      </w:r>
    </w:p>
    <w:p>
      <w:pPr>
        <w:spacing w:before="0" w:after="0" w:line="276"/>
        <w:ind w:right="0" w:left="284"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u w:val="single"/>
          <w:shd w:fill="auto" w:val="clear"/>
        </w:rPr>
        <w:t xml:space="preserve">MINUTES</w:t>
      </w:r>
    </w:p>
    <w:p>
      <w:pPr>
        <w:tabs>
          <w:tab w:val="left" w:pos="426" w:leader="none"/>
        </w:tabs>
        <w:spacing w:before="0" w:after="0" w:line="276"/>
        <w:ind w:right="0" w:left="284"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Website:www.alvahforglencc.wordpress.com</w:t>
      </w:r>
    </w:p>
    <w:p>
      <w:pPr>
        <w:spacing w:before="0" w:after="0" w:line="276"/>
        <w:ind w:right="0" w:left="284"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Facebook: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https://www.facebook.com/AlvahForglenCC/</w:t>
        </w:r>
      </w:hyperlink>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284"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b/>
          <w:color w:val="000000"/>
          <w:spacing w:val="0"/>
          <w:position w:val="0"/>
          <w:sz w:val="24"/>
          <w:u w:val="single"/>
          <w:shd w:fill="auto" w:val="clear"/>
        </w:rPr>
        <w:t xml:space="preserve">Present. </w:t>
      </w:r>
    </w:p>
    <w:p>
      <w:pPr>
        <w:spacing w:before="0" w:after="0" w:line="276"/>
        <w:ind w:right="0" w:left="284" w:firstLine="425"/>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Christina Roebuck (Chairman) </w:t>
        <w:tab/>
        <w:tab/>
        <w:tab/>
        <w:t xml:space="preserve">Stewart Adams</w:t>
      </w:r>
    </w:p>
    <w:p>
      <w:pPr>
        <w:spacing w:before="0" w:after="0" w:line="276"/>
        <w:ind w:right="0" w:left="284" w:firstLine="425"/>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Barbara Foad (Vice Chairman)</w:t>
        <w:tab/>
        <w:tab/>
        <w:tab/>
        <w:t xml:space="preserve">Rhoda Burns</w:t>
      </w:r>
    </w:p>
    <w:p>
      <w:pPr>
        <w:spacing w:before="0" w:after="0" w:line="276"/>
        <w:ind w:right="0" w:left="284" w:firstLine="425"/>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Jim Bayne (Secretary)</w:t>
        <w:tab/>
        <w:tab/>
        <w:tab/>
        <w:tab/>
        <w:tab/>
        <w:t xml:space="preserve">Jacky Player</w:t>
      </w:r>
    </w:p>
    <w:p>
      <w:pPr>
        <w:spacing w:before="0" w:after="0" w:line="276"/>
        <w:ind w:right="0" w:left="284" w:firstLine="425"/>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 xml:space="preserve">Mike Dewhurst (Treasurer)                   </w:t>
        <w:tab/>
        <w:t xml:space="preserve">            John Burns</w:t>
      </w:r>
    </w:p>
    <w:p>
      <w:pPr>
        <w:spacing w:before="0" w:after="0" w:line="276"/>
        <w:ind w:right="0" w:left="284" w:firstLine="425"/>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 xml:space="preserve">Helen Bayne </w:t>
        <w:tab/>
        <w:tab/>
        <w:tab/>
        <w:tab/>
        <w:tab/>
        <w:tab/>
        <w:t xml:space="preserve">Liz Jones</w:t>
      </w:r>
    </w:p>
    <w:p>
      <w:pPr>
        <w:spacing w:before="0" w:after="0" w:line="276"/>
        <w:ind w:right="0" w:left="284" w:firstLine="425"/>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Phil Duffield</w:t>
        <w:tab/>
        <w:tab/>
        <w:tab/>
        <w:tab/>
        <w:tab/>
        <w:tab/>
        <w:t xml:space="preserve">Carol Rewston</w:t>
      </w:r>
    </w:p>
    <w:p>
      <w:pPr>
        <w:spacing w:before="0" w:after="0" w:line="276"/>
        <w:ind w:right="0" w:left="284" w:firstLine="425"/>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Caroline Jones</w:t>
      </w:r>
    </w:p>
    <w:p>
      <w:pPr>
        <w:spacing w:before="0" w:after="0" w:line="276"/>
        <w:ind w:right="0" w:left="284" w:firstLine="425"/>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ab/>
        <w:tab/>
        <w:tab/>
        <w:tab/>
        <w:tab/>
      </w:r>
    </w:p>
    <w:p>
      <w:pPr>
        <w:spacing w:before="0" w:after="0" w:line="276"/>
        <w:ind w:right="0" w:left="426"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Attendance:  Cllr. Michael Roy (Aberdeenshire Council), Andrew Webster (Forglen Hall), Carolyn Cox, Willie Paterson and Alistair Millar (Senior Roads Engineer Aberdeenshire Council.)</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284"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b/>
          <w:color w:val="000000"/>
          <w:spacing w:val="0"/>
          <w:position w:val="0"/>
          <w:sz w:val="24"/>
          <w:u w:val="single"/>
          <w:shd w:fill="auto" w:val="clear"/>
        </w:rPr>
        <w:t xml:space="preserve">Apologies</w:t>
      </w:r>
    </w:p>
    <w:p>
      <w:pPr>
        <w:spacing w:before="0" w:after="0" w:line="276"/>
        <w:ind w:right="0" w:left="284" w:hanging="284"/>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Apologies were received from Cllr. John Cox.</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284"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3. </w:t>
      </w:r>
      <w:r>
        <w:rPr>
          <w:rFonts w:ascii="Times New Roman" w:hAnsi="Times New Roman" w:cs="Times New Roman" w:eastAsia="Times New Roman"/>
          <w:b/>
          <w:color w:val="000000"/>
          <w:spacing w:val="0"/>
          <w:position w:val="0"/>
          <w:sz w:val="24"/>
          <w:u w:val="single"/>
          <w:shd w:fill="auto" w:val="clear"/>
        </w:rPr>
        <w:t xml:space="preserve">Minutes of Previous Meeting</w:t>
      </w:r>
    </w:p>
    <w:p>
      <w:pPr>
        <w:spacing w:before="0" w:after="0" w:line="276"/>
        <w:ind w:right="0" w:left="567" w:hanging="284"/>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The minutes of the previous meeting held on 18 December were accepted as a true record. </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284"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4. </w:t>
      </w:r>
      <w:r>
        <w:rPr>
          <w:rFonts w:ascii="Times New Roman" w:hAnsi="Times New Roman" w:cs="Times New Roman" w:eastAsia="Times New Roman"/>
          <w:b/>
          <w:color w:val="000000"/>
          <w:spacing w:val="0"/>
          <w:position w:val="0"/>
          <w:sz w:val="24"/>
          <w:u w:val="single"/>
          <w:shd w:fill="auto" w:val="clear"/>
        </w:rPr>
        <w:t xml:space="preserve">Matters Arising</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w:t>
      </w:r>
      <w:r>
        <w:rPr>
          <w:rFonts w:ascii="Times New Roman" w:hAnsi="Times New Roman" w:cs="Times New Roman" w:eastAsia="Times New Roman"/>
          <w:color w:val="000000"/>
          <w:spacing w:val="0"/>
          <w:position w:val="0"/>
          <w:sz w:val="24"/>
          <w:u w:val="single"/>
          <w:shd w:fill="auto" w:val="clear"/>
        </w:rPr>
        <w:t xml:space="preserve">History of Alvah and Forglen.</w:t>
      </w:r>
      <w:r>
        <w:rPr>
          <w:rFonts w:ascii="Times New Roman" w:hAnsi="Times New Roman" w:cs="Times New Roman" w:eastAsia="Times New Roman"/>
          <w:color w:val="000000"/>
          <w:spacing w:val="0"/>
          <w:position w:val="0"/>
          <w:sz w:val="24"/>
          <w:shd w:fill="auto" w:val="clear"/>
        </w:rPr>
        <w:t xml:space="preserve">   Ongoing action with Liz Jones.</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 </w:t>
      </w:r>
      <w:r>
        <w:rPr>
          <w:rFonts w:ascii="Times New Roman" w:hAnsi="Times New Roman" w:cs="Times New Roman" w:eastAsia="Times New Roman"/>
          <w:color w:val="000000"/>
          <w:spacing w:val="0"/>
          <w:position w:val="0"/>
          <w:sz w:val="24"/>
          <w:u w:val="single"/>
          <w:shd w:fill="auto" w:val="clear"/>
        </w:rPr>
        <w:t xml:space="preserve">Seek funding for Window</w:t>
      </w:r>
      <w:r>
        <w:rPr>
          <w:rFonts w:ascii="Times New Roman" w:hAnsi="Times New Roman" w:cs="Times New Roman" w:eastAsia="Times New Roman"/>
          <w:color w:val="000000"/>
          <w:spacing w:val="0"/>
          <w:position w:val="0"/>
          <w:sz w:val="24"/>
          <w:shd w:fill="auto" w:val="clear"/>
        </w:rPr>
        <w:t xml:space="preserve">. Andrew reported that the church would consider when more detail was available regarding the programme.</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 </w:t>
      </w:r>
      <w:r>
        <w:rPr>
          <w:rFonts w:ascii="Times New Roman" w:hAnsi="Times New Roman" w:cs="Times New Roman" w:eastAsia="Times New Roman"/>
          <w:b/>
          <w:color w:val="000000"/>
          <w:spacing w:val="0"/>
          <w:position w:val="0"/>
          <w:sz w:val="24"/>
          <w:u w:val="single"/>
          <w:shd w:fill="auto" w:val="clear"/>
        </w:rPr>
        <w:t xml:space="preserve">Community Police.</w:t>
      </w:r>
    </w:p>
    <w:p>
      <w:pPr>
        <w:tabs>
          <w:tab w:val="left" w:pos="709" w:leader="none"/>
        </w:tabs>
        <w:spacing w:before="0" w:after="20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Police were unable to attend due to prior commitments. </w:t>
      </w:r>
    </w:p>
    <w:p>
      <w:pPr>
        <w:tabs>
          <w:tab w:val="left" w:pos="709" w:leader="none"/>
        </w:tabs>
        <w:spacing w:before="0" w:after="0" w:line="276"/>
        <w:ind w:right="0" w:left="284"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6. </w:t>
      </w:r>
      <w:r>
        <w:rPr>
          <w:rFonts w:ascii="Times New Roman" w:hAnsi="Times New Roman" w:cs="Times New Roman" w:eastAsia="Times New Roman"/>
          <w:b/>
          <w:color w:val="000000"/>
          <w:spacing w:val="0"/>
          <w:position w:val="0"/>
          <w:sz w:val="24"/>
          <w:u w:val="single"/>
          <w:shd w:fill="auto" w:val="clear"/>
        </w:rPr>
        <w:t xml:space="preserve">B9121.</w:t>
      </w:r>
    </w:p>
    <w:p>
      <w:pPr>
        <w:tabs>
          <w:tab w:val="left" w:pos="709" w:leader="none"/>
        </w:tabs>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Alistair Millar reported:</w:t>
      </w:r>
    </w:p>
    <w:p>
      <w:pPr>
        <w:tabs>
          <w:tab w:val="left" w:pos="709" w:leader="none"/>
        </w:tabs>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w:t>
      </w:r>
      <w:r>
        <w:rPr>
          <w:rFonts w:ascii="Times New Roman" w:hAnsi="Times New Roman" w:cs="Times New Roman" w:eastAsia="Times New Roman"/>
          <w:color w:val="000000"/>
          <w:spacing w:val="0"/>
          <w:position w:val="0"/>
          <w:sz w:val="24"/>
          <w:u w:val="single"/>
          <w:shd w:fill="auto" w:val="clear"/>
        </w:rPr>
        <w:t xml:space="preserve">B9121 Assessment.</w:t>
      </w:r>
    </w:p>
    <w:p>
      <w:pPr>
        <w:spacing w:before="0" w:after="0" w:line="276"/>
        <w:ind w:right="0" w:left="567"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 The assessment results were almost identical to the 2014 assessment. This meant that there could be no change to the speed limit. Different signing and lining might be possible. Different entering signs were shown. Soft copies would be sent to the secretary to be attached to the minutes and sent to the Mountblairy community for their views.</w:t>
      </w:r>
    </w:p>
    <w:p>
      <w:pPr>
        <w:spacing w:before="0" w:after="0" w:line="276"/>
        <w:ind w:right="0" w:left="567"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(ii) The first part of the Turriff Bridge study had been completed.  The first stage will be to improve signage. Traffic lights had not been recommended but had not been taken off the table. The study showed that 30% of vehicles crossing the bridge were HGVs.</w:t>
      </w:r>
    </w:p>
    <w:p>
      <w:pPr>
        <w:spacing w:before="0" w:after="0" w:line="276"/>
        <w:ind w:right="0" w:left="567"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(iii) </w:t>
      </w:r>
      <w:r>
        <w:rPr>
          <w:rFonts w:ascii="Times New Roman" w:hAnsi="Times New Roman" w:cs="Times New Roman" w:eastAsia="Times New Roman"/>
          <w:color w:val="000000"/>
          <w:spacing w:val="0"/>
          <w:position w:val="0"/>
          <w:sz w:val="24"/>
          <w:u w:val="single"/>
          <w:shd w:fill="auto" w:val="clear"/>
        </w:rPr>
        <w:t xml:space="preserve">Whitehills Turn Off.</w:t>
      </w:r>
    </w:p>
    <w:p>
      <w:pPr>
        <w:spacing w:before="0" w:after="0" w:line="276"/>
        <w:ind w:right="0" w:left="567"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Obstructing foliage had been cut back.</w:t>
      </w:r>
    </w:p>
    <w:p>
      <w:pPr>
        <w:spacing w:before="0" w:after="0" w:line="276"/>
        <w:ind w:right="0" w:left="567"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(iv) </w:t>
      </w:r>
      <w:r>
        <w:rPr>
          <w:rFonts w:ascii="Times New Roman" w:hAnsi="Times New Roman" w:cs="Times New Roman" w:eastAsia="Times New Roman"/>
          <w:color w:val="000000"/>
          <w:spacing w:val="0"/>
          <w:position w:val="0"/>
          <w:sz w:val="24"/>
          <w:u w:val="single"/>
          <w:shd w:fill="auto" w:val="clear"/>
        </w:rPr>
        <w:t xml:space="preserve">Safe Route Assessment for Mountblairy School Buses.</w:t>
      </w:r>
    </w:p>
    <w:p>
      <w:pPr>
        <w:spacing w:before="0" w:after="0" w:line="276"/>
        <w:ind w:right="0" w:left="567"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Safer Route for Schools assessment was ongoing.</w:t>
      </w:r>
    </w:p>
    <w:p>
      <w:pPr>
        <w:spacing w:before="0" w:after="0" w:line="276"/>
        <w:ind w:right="0" w:left="567"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(v) </w:t>
      </w:r>
      <w:r>
        <w:rPr>
          <w:rFonts w:ascii="Times New Roman" w:hAnsi="Times New Roman" w:cs="Times New Roman" w:eastAsia="Times New Roman"/>
          <w:color w:val="000000"/>
          <w:spacing w:val="0"/>
          <w:position w:val="0"/>
          <w:sz w:val="24"/>
          <w:u w:val="single"/>
          <w:shd w:fill="auto" w:val="clear"/>
        </w:rPr>
        <w:t xml:space="preserve">Horse Signs for Forglen.</w:t>
      </w:r>
    </w:p>
    <w:p>
      <w:pPr>
        <w:spacing w:before="0" w:after="0" w:line="276"/>
        <w:ind w:right="0" w:left="567"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horse signs had been ordered.</w:t>
      </w:r>
    </w:p>
    <w:p>
      <w:pPr>
        <w:spacing w:before="0" w:after="0" w:line="276"/>
        <w:ind w:right="0" w:left="567"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(vi) </w:t>
      </w:r>
      <w:r>
        <w:rPr>
          <w:rFonts w:ascii="Times New Roman" w:hAnsi="Times New Roman" w:cs="Times New Roman" w:eastAsia="Times New Roman"/>
          <w:color w:val="000000"/>
          <w:spacing w:val="0"/>
          <w:position w:val="0"/>
          <w:sz w:val="24"/>
          <w:u w:val="single"/>
          <w:shd w:fill="auto" w:val="clear"/>
        </w:rPr>
        <w:t xml:space="preserve">Footpath at Mountblairy.</w:t>
      </w:r>
    </w:p>
    <w:p>
      <w:pPr>
        <w:spacing w:before="0" w:after="0" w:line="276"/>
        <w:ind w:right="0" w:left="567"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Secretary would seek the views of the Mountblairy residents.</w:t>
      </w:r>
    </w:p>
    <w:p>
      <w:pPr>
        <w:spacing w:before="0" w:after="0" w:line="276"/>
        <w:ind w:right="0" w:left="567"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(vii) </w:t>
      </w:r>
      <w:r>
        <w:rPr>
          <w:rFonts w:ascii="Times New Roman" w:hAnsi="Times New Roman" w:cs="Times New Roman" w:eastAsia="Times New Roman"/>
          <w:color w:val="000000"/>
          <w:spacing w:val="0"/>
          <w:position w:val="0"/>
          <w:sz w:val="24"/>
          <w:u w:val="single"/>
          <w:shd w:fill="auto" w:val="clear"/>
        </w:rPr>
        <w:t xml:space="preserve">Running Water on road at Penelope Fields Road.</w:t>
      </w:r>
    </w:p>
    <w:p>
      <w:pPr>
        <w:spacing w:before="0" w:after="0" w:line="276"/>
        <w:ind w:right="0" w:left="567"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Alistair would inform the roads inspector.</w:t>
      </w:r>
    </w:p>
    <w:p>
      <w:pPr>
        <w:spacing w:before="0" w:after="0" w:line="276"/>
        <w:ind w:right="0" w:left="567" w:firstLine="0"/>
        <w:jc w:val="left"/>
        <w:rPr>
          <w:rFonts w:ascii="Times New Roman" w:hAnsi="Times New Roman" w:cs="Times New Roman" w:eastAsia="Times New Roman"/>
          <w:color w:val="000000"/>
          <w:spacing w:val="0"/>
          <w:position w:val="0"/>
          <w:sz w:val="24"/>
          <w:u w:val="single"/>
          <w:shd w:fill="auto" w:val="clear"/>
        </w:rPr>
      </w:pPr>
    </w:p>
    <w:p>
      <w:pPr>
        <w:spacing w:before="0" w:after="0" w:line="276"/>
        <w:ind w:right="0" w:left="284"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shd w:fill="auto" w:val="clear"/>
        </w:rPr>
        <w:t xml:space="preserve">7</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u w:val="single"/>
          <w:shd w:fill="auto" w:val="clear"/>
        </w:rPr>
        <w:t xml:space="preserve">Floral Displays and Public Amenity Areas.  </w:t>
      </w:r>
    </w:p>
    <w:p>
      <w:pPr>
        <w:spacing w:before="0" w:after="0" w:line="276"/>
        <w:ind w:right="0" w:left="567"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Carol reported that nothing had been done regarding re-planting the tubs due to the cold weather.</w:t>
      </w:r>
    </w:p>
    <w:p>
      <w:pPr>
        <w:spacing w:before="0" w:after="0" w:line="276"/>
        <w:ind w:right="0" w:left="567"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 Cllr. Roy reported that no bulbs had been delivered due to a failure on the part of the contractor.  </w:t>
      </w:r>
    </w:p>
    <w:p>
      <w:pPr>
        <w:tabs>
          <w:tab w:val="left" w:pos="284" w:leader="none"/>
        </w:tabs>
        <w:spacing w:before="0" w:after="0" w:line="276"/>
        <w:ind w:right="0" w:left="284" w:firstLine="0"/>
        <w:jc w:val="left"/>
        <w:rPr>
          <w:rFonts w:ascii="Times New Roman" w:hAnsi="Times New Roman" w:cs="Times New Roman" w:eastAsia="Times New Roman"/>
          <w:b/>
          <w:color w:val="000000"/>
          <w:spacing w:val="0"/>
          <w:position w:val="0"/>
          <w:sz w:val="24"/>
          <w:shd w:fill="auto" w:val="clear"/>
        </w:rPr>
      </w:pPr>
    </w:p>
    <w:p>
      <w:pPr>
        <w:tabs>
          <w:tab w:val="left" w:pos="284" w:leader="none"/>
        </w:tabs>
        <w:spacing w:before="0" w:after="0" w:line="276"/>
        <w:ind w:right="0" w:left="284"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shd w:fill="auto" w:val="clear"/>
        </w:rPr>
        <w:t xml:space="preserve">8. </w:t>
      </w:r>
      <w:r>
        <w:rPr>
          <w:rFonts w:ascii="Times New Roman" w:hAnsi="Times New Roman" w:cs="Times New Roman" w:eastAsia="Times New Roman"/>
          <w:b/>
          <w:color w:val="000000"/>
          <w:spacing w:val="0"/>
          <w:position w:val="0"/>
          <w:sz w:val="24"/>
          <w:u w:val="single"/>
          <w:shd w:fill="auto" w:val="clear"/>
        </w:rPr>
        <w:t xml:space="preserve">Rural Broadband</w:t>
      </w:r>
    </w:p>
    <w:p>
      <w:pPr>
        <w:tabs>
          <w:tab w:val="left" w:pos="284" w:leader="none"/>
        </w:tabs>
        <w:spacing w:before="0" w:after="0" w:line="276"/>
        <w:ind w:right="0" w:left="284"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Secretary reported that:</w:t>
      </w:r>
    </w:p>
    <w:p>
      <w:pPr>
        <w:spacing w:before="0" w:after="0" w:line="276"/>
        <w:ind w:right="0" w:left="567"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MSP Peter Chapman, in his column in the Banffshire Journal, crticised the Scottish Government’s progress on broadband and cited Alvah and Forglen as an area being badly served.</w:t>
      </w:r>
    </w:p>
    <w:p>
      <w:pPr>
        <w:spacing w:before="0" w:after="0" w:line="276"/>
        <w:ind w:right="0" w:left="567"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 The leader of the Aberdeenshire council, Jim Gifford, had advised the press that Aberdeenshire Council had done very well in investing in broadband. Secretary would write to Mr. Gifford suggesting that some rural areas would not agree.</w:t>
      </w:r>
    </w:p>
    <w:p>
      <w:pPr>
        <w:spacing w:before="0" w:after="0" w:line="276"/>
        <w:ind w:right="0" w:left="567"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(c) Openreach had launched a publicity campaign highlighting the investment that they had made in resources in Scotland. In a radio interview the director, Robert Thorburn spoke of this investment. AFCC had been in conversation with Mr. Thorburn when he was with BT and the secretary intended to speak with him again but so far he had proved elusive.    </w:t>
      </w:r>
    </w:p>
    <w:p>
      <w:pPr>
        <w:tabs>
          <w:tab w:val="left" w:pos="567" w:leader="none"/>
        </w:tabs>
        <w:spacing w:before="0" w:after="0" w:line="276"/>
        <w:ind w:right="0" w:left="567" w:firstLine="0"/>
        <w:jc w:val="left"/>
        <w:rPr>
          <w:rFonts w:ascii="Times New Roman" w:hAnsi="Times New Roman" w:cs="Times New Roman" w:eastAsia="Times New Roman"/>
          <w:color w:val="000000"/>
          <w:spacing w:val="0"/>
          <w:position w:val="0"/>
          <w:sz w:val="24"/>
          <w:shd w:fill="auto" w:val="clear"/>
        </w:rPr>
      </w:pPr>
    </w:p>
    <w:p>
      <w:pPr>
        <w:tabs>
          <w:tab w:val="left" w:pos="709" w:leader="none"/>
        </w:tabs>
        <w:spacing w:before="0" w:after="0" w:line="276"/>
        <w:ind w:right="0" w:left="284"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shd w:fill="auto" w:val="clear"/>
        </w:rPr>
        <w:t xml:space="preserve">9.  </w:t>
      </w:r>
      <w:r>
        <w:rPr>
          <w:rFonts w:ascii="Times New Roman" w:hAnsi="Times New Roman" w:cs="Times New Roman" w:eastAsia="Times New Roman"/>
          <w:b/>
          <w:color w:val="000000"/>
          <w:spacing w:val="0"/>
          <w:position w:val="0"/>
          <w:sz w:val="24"/>
          <w:u w:val="single"/>
          <w:shd w:fill="auto" w:val="clear"/>
        </w:rPr>
        <w:t xml:space="preserve">Forglen Window.</w:t>
      </w:r>
    </w:p>
    <w:p>
      <w:pPr>
        <w:spacing w:before="0" w:after="0" w:line="240"/>
        <w:ind w:right="0" w:left="567"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Secretary advised that Historic Environment Scotland reported a delay due to the Christmas break but that the necessary reports were now available and that a decision would be made in the next few weeks.</w:t>
      </w:r>
    </w:p>
    <w:p>
      <w:pPr>
        <w:spacing w:before="0" w:after="0" w:line="240"/>
        <w:ind w:right="0" w:left="284"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284"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shd w:fill="auto" w:val="clear"/>
        </w:rPr>
        <w:t xml:space="preserve">10.</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u w:val="single"/>
          <w:shd w:fill="auto" w:val="clear"/>
        </w:rPr>
        <w:t xml:space="preserve">Arts Group.</w:t>
      </w:r>
    </w:p>
    <w:p>
      <w:pPr>
        <w:spacing w:before="0" w:after="0" w:line="240"/>
        <w:ind w:right="0" w:left="709"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Barbara reported that:</w:t>
      </w:r>
    </w:p>
    <w:p>
      <w:pPr>
        <w:spacing w:before="0" w:after="0" w:line="240"/>
        <w:ind w:right="0" w:left="709"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The next theatre night would be on Friday 1 March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Auld Lang Syne by Mairi Campbell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a night of storytelling and song. Mairi has been getting rave reviews, so it should be a great night.</w:t>
      </w:r>
    </w:p>
    <w:p>
      <w:pPr>
        <w:spacing w:before="0" w:after="0" w:line="240"/>
        <w:ind w:right="0" w:left="709"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 The next theatre night would be on 27 April, a play set in Aberdeenshire. This would be followed by ‘Dad’s Army’ on 17 May.</w:t>
      </w:r>
    </w:p>
    <w:p>
      <w:pPr>
        <w:spacing w:before="0" w:after="0" w:line="240"/>
        <w:ind w:right="0" w:left="709"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 The Arts Class resumes in March.</w:t>
      </w:r>
    </w:p>
    <w:p>
      <w:pPr>
        <w:spacing w:before="0" w:after="0" w:line="240"/>
        <w:ind w:right="0" w:left="284"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284"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shd w:fill="auto" w:val="clear"/>
        </w:rPr>
        <w:t xml:space="preserve">11. </w:t>
      </w:r>
      <w:r>
        <w:rPr>
          <w:rFonts w:ascii="Times New Roman" w:hAnsi="Times New Roman" w:cs="Times New Roman" w:eastAsia="Times New Roman"/>
          <w:b/>
          <w:color w:val="000000"/>
          <w:spacing w:val="0"/>
          <w:position w:val="0"/>
          <w:sz w:val="24"/>
          <w:u w:val="single"/>
          <w:shd w:fill="auto" w:val="clear"/>
        </w:rPr>
        <w:t xml:space="preserve">Planning.</w:t>
      </w:r>
    </w:p>
    <w:p>
      <w:pPr>
        <w:spacing w:before="0" w:after="0" w:line="240"/>
        <w:ind w:right="0" w:left="709"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(a) </w:t>
      </w:r>
      <w:r>
        <w:rPr>
          <w:rFonts w:ascii="Times New Roman" w:hAnsi="Times New Roman" w:cs="Times New Roman" w:eastAsia="Times New Roman"/>
          <w:color w:val="000000"/>
          <w:spacing w:val="0"/>
          <w:position w:val="0"/>
          <w:sz w:val="24"/>
          <w:u w:val="single"/>
          <w:shd w:fill="auto" w:val="clear"/>
        </w:rPr>
        <w:t xml:space="preserve">Deuchries Wind Farm Extension.</w:t>
      </w:r>
    </w:p>
    <w:p>
      <w:pPr>
        <w:spacing w:before="0" w:after="0" w:line="240"/>
        <w:ind w:right="0" w:left="993"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 The secretary had circulated an assessment of the application prior to the council meeting.</w:t>
      </w:r>
    </w:p>
    <w:p>
      <w:pPr>
        <w:spacing w:before="0" w:after="0" w:line="240"/>
        <w:ind w:right="0" w:left="993"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(ii)  It was agreed that the application fell well short of meeting current policy regarding ‘The Strategic Landscape Capacity Study’ which is referenced in Policy C2.</w:t>
      </w:r>
    </w:p>
    <w:p>
      <w:pPr>
        <w:spacing w:before="0" w:after="0" w:line="240"/>
        <w:ind w:right="0" w:left="993"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(iii)  The secretary reminded the meeting that the number one priority in the Community Action Plan was that AFCC would object to all wind turbine applications that did not comply with Aberdeenshire Council planning policy.</w:t>
      </w:r>
    </w:p>
    <w:p>
      <w:pPr>
        <w:spacing w:before="0" w:after="0" w:line="240"/>
        <w:ind w:right="0" w:left="993"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(iv) Barbara Foad proposed and Jacky Player seconded that AFCC should object to the application. The motion was unanimously approved. There were no other motions. </w:t>
      </w:r>
    </w:p>
    <w:p>
      <w:pPr>
        <w:spacing w:before="0" w:after="0" w:line="240"/>
        <w:ind w:right="0" w:left="993"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(v) Secretary would prepare a draft objection for comment.</w:t>
      </w:r>
    </w:p>
    <w:p>
      <w:pPr>
        <w:spacing w:before="0" w:after="0" w:line="240"/>
        <w:ind w:right="0" w:left="993"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(vi) Secretary advised that, out of courtesy, he would send a copy of the formal objection to the Aberchirder Association (ADCA).   </w:t>
      </w:r>
    </w:p>
    <w:p>
      <w:pPr>
        <w:spacing w:before="0" w:after="0" w:line="276"/>
        <w:ind w:right="0" w:left="284"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284"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shd w:fill="auto" w:val="clear"/>
        </w:rPr>
        <w:t xml:space="preserve">12.</w:t>
      </w:r>
      <w:r>
        <w:rPr>
          <w:rFonts w:ascii="Times New Roman" w:hAnsi="Times New Roman" w:cs="Times New Roman" w:eastAsia="Times New Roman"/>
          <w:b/>
          <w:color w:val="000000"/>
          <w:spacing w:val="0"/>
          <w:position w:val="0"/>
          <w:sz w:val="24"/>
          <w:u w:val="single"/>
          <w:shd w:fill="auto" w:val="clear"/>
        </w:rPr>
        <w:t xml:space="preserve"> Any Other Business</w:t>
      </w:r>
    </w:p>
    <w:p>
      <w:pPr>
        <w:spacing w:before="0" w:after="0" w:line="240"/>
        <w:ind w:right="0" w:left="567"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567"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(a) </w:t>
      </w:r>
      <w:r>
        <w:rPr>
          <w:rFonts w:ascii="Times New Roman" w:hAnsi="Times New Roman" w:cs="Times New Roman" w:eastAsia="Times New Roman"/>
          <w:color w:val="000000"/>
          <w:spacing w:val="0"/>
          <w:position w:val="0"/>
          <w:sz w:val="24"/>
          <w:u w:val="single"/>
          <w:shd w:fill="auto" w:val="clear"/>
        </w:rPr>
        <w:t xml:space="preserve">Year of Water and Coast.</w:t>
      </w:r>
    </w:p>
    <w:p>
      <w:pPr>
        <w:spacing w:before="0" w:after="0" w:line="240"/>
        <w:ind w:right="0" w:left="993"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(i)The secretary had sent round details of this funding opportunity. There was £600k in the fund for 2020. It applied to coastlines, coastal communities and rivers.</w:t>
      </w:r>
    </w:p>
    <w:p>
      <w:pPr>
        <w:spacing w:before="0" w:after="0" w:line="240"/>
        <w:ind w:right="0" w:left="993"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(ii) Stewart Adams agreed to lead in identifying potential projects.</w:t>
      </w:r>
    </w:p>
    <w:p>
      <w:pPr>
        <w:spacing w:before="0" w:after="0" w:line="240"/>
        <w:ind w:right="0" w:left="567"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(b) </w:t>
      </w:r>
      <w:r>
        <w:rPr>
          <w:rFonts w:ascii="Times New Roman" w:hAnsi="Times New Roman" w:cs="Times New Roman" w:eastAsia="Times New Roman"/>
          <w:color w:val="000000"/>
          <w:spacing w:val="0"/>
          <w:position w:val="0"/>
          <w:sz w:val="24"/>
          <w:u w:val="single"/>
          <w:shd w:fill="auto" w:val="clear"/>
        </w:rPr>
        <w:t xml:space="preserve">Deuchries Funding</w:t>
      </w:r>
    </w:p>
    <w:p>
      <w:pPr>
        <w:spacing w:before="0" w:after="0" w:line="240"/>
        <w:ind w:right="0" w:left="851"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Applications for Deuchries funding had to be made by 22 March. </w:t>
      </w:r>
    </w:p>
    <w:p>
      <w:pPr>
        <w:spacing w:before="0" w:after="0" w:line="240"/>
        <w:ind w:right="0" w:left="851" w:firstLine="0"/>
        <w:jc w:val="left"/>
        <w:rPr>
          <w:rFonts w:ascii="Times New Roman" w:hAnsi="Times New Roman" w:cs="Times New Roman" w:eastAsia="Times New Roman"/>
          <w:b/>
          <w:color w:val="000000"/>
          <w:spacing w:val="0"/>
          <w:position w:val="0"/>
          <w:sz w:val="24"/>
          <w:u w:val="single"/>
          <w:shd w:fill="auto" w:val="clear"/>
        </w:rPr>
      </w:pPr>
    </w:p>
    <w:p>
      <w:pPr>
        <w:spacing w:before="0" w:after="0" w:line="240"/>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13.  </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b/>
          <w:color w:val="000000"/>
          <w:spacing w:val="0"/>
          <w:position w:val="0"/>
          <w:sz w:val="24"/>
          <w:u w:val="single"/>
          <w:shd w:fill="auto" w:val="clear"/>
        </w:rPr>
        <w:t xml:space="preserve">Date of Next Meeting</w:t>
      </w:r>
    </w:p>
    <w:p>
      <w:pPr>
        <w:spacing w:before="0" w:after="0" w:line="276"/>
        <w:ind w:right="0" w:left="284" w:firstLine="436"/>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next meeting would be on 26 February at Alvah Parish Hall, commencing 19:00 hours.</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Annex A - list of actions.</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Jim Bayne</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Secretary</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Email: secretary.alvahforglencc@gmail.com</w:t>
        <w:t xml:space="preserve"> </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284"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ANNEX A</w:t>
      </w:r>
    </w:p>
    <w:p>
      <w:pPr>
        <w:spacing w:before="0" w:after="0" w:line="276"/>
        <w:ind w:right="0" w:left="284" w:firstLine="0"/>
        <w:jc w:val="left"/>
        <w:rPr>
          <w:rFonts w:ascii="Times New Roman" w:hAnsi="Times New Roman" w:cs="Times New Roman" w:eastAsia="Times New Roman"/>
          <w:b/>
          <w:color w:val="000000"/>
          <w:spacing w:val="0"/>
          <w:position w:val="0"/>
          <w:sz w:val="24"/>
          <w:u w:val="single"/>
          <w:shd w:fill="auto" w:val="clear"/>
        </w:rPr>
      </w:pPr>
    </w:p>
    <w:p>
      <w:pPr>
        <w:spacing w:before="0" w:after="0" w:line="276"/>
        <w:ind w:right="0" w:left="284"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ACTIONS</w:t>
      </w:r>
      <w:r>
        <w:rPr>
          <w:rFonts w:ascii="Times New Roman" w:hAnsi="Times New Roman" w:cs="Times New Roman" w:eastAsia="Times New Roman"/>
          <w:color w:val="000000"/>
          <w:spacing w:val="0"/>
          <w:position w:val="0"/>
          <w:sz w:val="24"/>
          <w:shd w:fill="auto" w:val="clear"/>
        </w:rPr>
        <w:t xml:space="preserve"> </w:t>
      </w:r>
    </w:p>
    <w:p>
      <w:pPr>
        <w:spacing w:before="0" w:after="0" w:line="276"/>
        <w:ind w:right="0" w:left="284" w:firstLine="0"/>
        <w:jc w:val="left"/>
        <w:rPr>
          <w:rFonts w:ascii="Times New Roman" w:hAnsi="Times New Roman" w:cs="Times New Roman" w:eastAsia="Times New Roman"/>
          <w:b/>
          <w:color w:val="000000"/>
          <w:spacing w:val="0"/>
          <w:position w:val="0"/>
          <w:sz w:val="24"/>
          <w:u w:val="single"/>
          <w:shd w:fill="auto" w:val="clear"/>
        </w:rPr>
      </w:pPr>
    </w:p>
    <w:tbl>
      <w:tblPr>
        <w:tblInd w:w="113" w:type="dxa"/>
      </w:tblPr>
      <w:tblGrid>
        <w:gridCol w:w="4645"/>
        <w:gridCol w:w="2410"/>
        <w:gridCol w:w="2268"/>
      </w:tblGrid>
      <w:tr>
        <w:trPr>
          <w:trHeight w:val="300" w:hRule="auto"/>
          <w:jc w:val="left"/>
        </w:trPr>
        <w:tc>
          <w:tcPr>
            <w:tcW w:w="4645"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284" w:firstLine="0"/>
              <w:jc w:val="left"/>
              <w:rPr>
                <w:rFonts w:ascii="Calibri" w:hAnsi="Calibri" w:cs="Calibri" w:eastAsia="Calibri"/>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284" w:firstLine="0"/>
              <w:jc w:val="lef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OWNER</w:t>
            </w:r>
          </w:p>
        </w:tc>
        <w:tc>
          <w:tcPr>
            <w:tcW w:w="2268"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284" w:firstLine="0"/>
              <w:jc w:val="lef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COMPLETION</w:t>
            </w:r>
          </w:p>
        </w:tc>
      </w:tr>
      <w:tr>
        <w:trPr>
          <w:trHeight w:val="300" w:hRule="auto"/>
          <w:jc w:val="left"/>
        </w:trPr>
        <w:tc>
          <w:tcPr>
            <w:tcW w:w="4645"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284"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Prepare history of Alvah and Forglen</w:t>
            </w:r>
          </w:p>
        </w:tc>
        <w:tc>
          <w:tcPr>
            <w:tcW w:w="2410"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284"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Liz Jones</w:t>
            </w:r>
          </w:p>
        </w:tc>
        <w:tc>
          <w:tcPr>
            <w:tcW w:w="2268"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284"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Ongoing</w:t>
            </w:r>
          </w:p>
        </w:tc>
      </w:tr>
      <w:tr>
        <w:trPr>
          <w:trHeight w:val="300" w:hRule="auto"/>
          <w:jc w:val="left"/>
        </w:trPr>
        <w:tc>
          <w:tcPr>
            <w:tcW w:w="4645"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284"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Soft copies to Secretary</w:t>
            </w:r>
          </w:p>
        </w:tc>
        <w:tc>
          <w:tcPr>
            <w:tcW w:w="2410"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284"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Alistair  Millar</w:t>
            </w:r>
          </w:p>
        </w:tc>
        <w:tc>
          <w:tcPr>
            <w:tcW w:w="2268"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284"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 February</w:t>
            </w:r>
          </w:p>
        </w:tc>
      </w:tr>
      <w:tr>
        <w:trPr>
          <w:trHeight w:val="300" w:hRule="auto"/>
          <w:jc w:val="left"/>
        </w:trPr>
        <w:tc>
          <w:tcPr>
            <w:tcW w:w="4645"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284"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Secretary to inform Mountblairy residents.</w:t>
            </w:r>
          </w:p>
        </w:tc>
        <w:tc>
          <w:tcPr>
            <w:tcW w:w="2410"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284"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Secretary</w:t>
            </w:r>
          </w:p>
        </w:tc>
        <w:tc>
          <w:tcPr>
            <w:tcW w:w="2268"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284"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 February</w:t>
            </w:r>
          </w:p>
        </w:tc>
      </w:tr>
      <w:tr>
        <w:trPr>
          <w:trHeight w:val="300" w:hRule="auto"/>
          <w:jc w:val="left"/>
        </w:trPr>
        <w:tc>
          <w:tcPr>
            <w:tcW w:w="4645"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284"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Contact Jim Gifford</w:t>
            </w:r>
          </w:p>
        </w:tc>
        <w:tc>
          <w:tcPr>
            <w:tcW w:w="2410"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284"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Secretary</w:t>
            </w:r>
          </w:p>
        </w:tc>
        <w:tc>
          <w:tcPr>
            <w:tcW w:w="2268"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284"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 February</w:t>
            </w:r>
          </w:p>
        </w:tc>
      </w:tr>
      <w:tr>
        <w:trPr>
          <w:trHeight w:val="300" w:hRule="auto"/>
          <w:jc w:val="left"/>
        </w:trPr>
        <w:tc>
          <w:tcPr>
            <w:tcW w:w="4645"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284"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Contact Robert Thorburn</w:t>
            </w:r>
          </w:p>
        </w:tc>
        <w:tc>
          <w:tcPr>
            <w:tcW w:w="2410"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284"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Secretary</w:t>
            </w:r>
          </w:p>
        </w:tc>
        <w:tc>
          <w:tcPr>
            <w:tcW w:w="2268"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284"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 February</w:t>
            </w:r>
          </w:p>
        </w:tc>
      </w:tr>
      <w:tr>
        <w:trPr>
          <w:trHeight w:val="300" w:hRule="auto"/>
          <w:jc w:val="left"/>
        </w:trPr>
        <w:tc>
          <w:tcPr>
            <w:tcW w:w="4645"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284"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Draft objection to Deuchries extension.</w:t>
            </w:r>
          </w:p>
        </w:tc>
        <w:tc>
          <w:tcPr>
            <w:tcW w:w="2410"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284"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Secretary</w:t>
            </w:r>
          </w:p>
        </w:tc>
        <w:tc>
          <w:tcPr>
            <w:tcW w:w="2268"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284"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 February</w:t>
            </w:r>
          </w:p>
        </w:tc>
      </w:tr>
      <w:tr>
        <w:trPr>
          <w:trHeight w:val="300" w:hRule="auto"/>
          <w:jc w:val="left"/>
        </w:trPr>
        <w:tc>
          <w:tcPr>
            <w:tcW w:w="4645"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284"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Identify potential river projects</w:t>
            </w:r>
          </w:p>
        </w:tc>
        <w:tc>
          <w:tcPr>
            <w:tcW w:w="2410"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284"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Stewart Adams</w:t>
            </w:r>
          </w:p>
        </w:tc>
        <w:tc>
          <w:tcPr>
            <w:tcW w:w="2268"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284"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May</w:t>
            </w:r>
          </w:p>
        </w:tc>
      </w:tr>
    </w:tbl>
    <w:p>
      <w:pPr>
        <w:spacing w:before="0" w:after="0" w:line="240"/>
        <w:ind w:right="0" w:left="5" w:hanging="5"/>
        <w:jc w:val="left"/>
        <w:rPr>
          <w:rFonts w:ascii="Times New Roman" w:hAnsi="Times New Roman" w:cs="Times New Roman" w:eastAsia="Times New Roman"/>
          <w:color w:val="000000"/>
          <w:spacing w:val="0"/>
          <w:position w:val="0"/>
          <w:sz w:val="24"/>
          <w:shd w:fill="auto" w:val="clear"/>
        </w:rPr>
      </w:pPr>
    </w:p>
    <w:p>
      <w:pPr>
        <w:spacing w:before="0" w:after="0" w:line="240"/>
        <w:ind w:right="0" w:left="5" w:hanging="5"/>
        <w:jc w:val="left"/>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facebook.com/AlvahForglenCC/"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