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ADAC9" w14:textId="4BBEF08C" w:rsidR="00134BDF" w:rsidRPr="00E66C26" w:rsidRDefault="00134BDF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</w:p>
    <w:p w14:paraId="7BB727C2" w14:textId="77777777" w:rsidR="00DB5614" w:rsidRDefault="00DB5614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172CD4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7B25C41F" w:rsidR="004C4859" w:rsidRPr="00172CD4" w:rsidRDefault="00021196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4F0BCE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24 SEPTEMBER</w:t>
      </w:r>
      <w:r w:rsidR="00CC7419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4915F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22FF96AF" w14:textId="77777777" w:rsidR="004C4859" w:rsidRPr="00172CD4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172CD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172CD4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172CD4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172C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72CD4">
          <w:rPr>
            <w:rStyle w:val="Hyperlink0"/>
            <w:rFonts w:eastAsia="Calibri"/>
          </w:rPr>
          <w:t>https://www.facebook.com/AlvahForglenCC/</w:t>
        </w:r>
      </w:hyperlink>
    </w:p>
    <w:p w14:paraId="7A97F7D5" w14:textId="77777777" w:rsidR="005A5580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172CD4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570">
        <w:rPr>
          <w:rStyle w:val="Hyperlink0"/>
          <w:rFonts w:eastAsia="Calibri"/>
          <w:b/>
        </w:rPr>
        <w:t>1</w:t>
      </w:r>
      <w:r w:rsidRPr="00172CD4">
        <w:rPr>
          <w:rStyle w:val="Hyperlink0"/>
          <w:rFonts w:eastAsia="Calibri"/>
        </w:rPr>
        <w:t xml:space="preserve">. </w:t>
      </w:r>
      <w:r w:rsidRPr="00172CD4">
        <w:rPr>
          <w:rStyle w:val="Hyperlink0"/>
          <w:rFonts w:eastAsia="Calibri"/>
          <w:b/>
          <w:u w:val="single"/>
        </w:rPr>
        <w:t>Present.</w:t>
      </w:r>
      <w:r w:rsidR="00932B50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DA7006" w14:textId="77777777" w:rsid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</w:p>
    <w:p w14:paraId="552DAC14" w14:textId="06BD9637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Barbara Foad</w:t>
      </w:r>
      <w:r w:rsidRPr="00A71667">
        <w:rPr>
          <w:rFonts w:eastAsia="Calibri"/>
          <w:bdr w:val="none" w:sz="0" w:space="0" w:color="auto"/>
        </w:rPr>
        <w:t xml:space="preserve"> (Chairman)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>John Burns</w:t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  <w:t>Phil Duffield</w:t>
      </w:r>
    </w:p>
    <w:p w14:paraId="542F5361" w14:textId="346D5769" w:rsidR="00A71667" w:rsidRPr="00A71667" w:rsidRDefault="00021196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Jim Bayne (Secretary</w:t>
      </w:r>
      <w:r w:rsidR="00F74617">
        <w:rPr>
          <w:rFonts w:eastAsia="Calibri"/>
          <w:bdr w:val="none" w:sz="0" w:space="0" w:color="auto"/>
        </w:rPr>
        <w:tab/>
      </w:r>
      <w:r w:rsidR="00F74617">
        <w:rPr>
          <w:rFonts w:eastAsia="Calibri"/>
          <w:bdr w:val="none" w:sz="0" w:space="0" w:color="auto"/>
        </w:rPr>
        <w:tab/>
      </w:r>
      <w:r w:rsidR="00A71667"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>C</w:t>
      </w:r>
      <w:r w:rsidR="00A71667" w:rsidRPr="00A71667">
        <w:rPr>
          <w:rFonts w:eastAsia="Calibri"/>
          <w:bdr w:val="none" w:sz="0" w:space="0" w:color="auto"/>
        </w:rPr>
        <w:t xml:space="preserve">aroline Jones </w:t>
      </w:r>
      <w:r w:rsidR="00A71667"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  <w:t>Carol Cox</w:t>
      </w:r>
    </w:p>
    <w:p w14:paraId="369EA175" w14:textId="7FE0B88B" w:rsidR="00A71667" w:rsidRPr="00A71667" w:rsidRDefault="00021196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Mike Dewhurst (Treasurer)</w:t>
      </w:r>
      <w:r w:rsidR="00A71667" w:rsidRPr="00A71667">
        <w:rPr>
          <w:rFonts w:eastAsia="Calibri"/>
          <w:bdr w:val="none" w:sz="0" w:space="0" w:color="auto"/>
        </w:rPr>
        <w:tab/>
      </w:r>
      <w:r w:rsidR="00A71667" w:rsidRPr="00A71667">
        <w:rPr>
          <w:rFonts w:eastAsia="Calibri"/>
          <w:bdr w:val="none" w:sz="0" w:space="0" w:color="auto"/>
        </w:rPr>
        <w:tab/>
        <w:t>Carol Rewston</w:t>
      </w:r>
      <w:r w:rsidR="00A71667" w:rsidRPr="00A71667">
        <w:rPr>
          <w:rFonts w:eastAsia="Calibri"/>
          <w:bdr w:val="none" w:sz="0" w:space="0" w:color="auto"/>
        </w:rPr>
        <w:tab/>
      </w:r>
      <w:r w:rsidR="00A71667"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  <w:t>Rhoda Burns</w:t>
      </w:r>
    </w:p>
    <w:p w14:paraId="7EA4CA96" w14:textId="300C44E5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Liz Jones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 w:rsidRPr="00A71667">
        <w:rPr>
          <w:rFonts w:eastAsia="Calibri"/>
          <w:bdr w:val="none" w:sz="0" w:space="0" w:color="auto"/>
        </w:rPr>
        <w:t>Helen Bayne</w:t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</w:r>
      <w:r w:rsidR="00021196">
        <w:rPr>
          <w:rFonts w:eastAsia="Calibri"/>
          <w:bdr w:val="none" w:sz="0" w:space="0" w:color="auto"/>
        </w:rPr>
        <w:tab/>
        <w:t>Christina Roebuck</w:t>
      </w:r>
    </w:p>
    <w:p w14:paraId="0F3564BB" w14:textId="35734FC3" w:rsidR="003D5F50" w:rsidRDefault="00C74A17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D5F50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71E6ADD8" w14:textId="3C3AD49B" w:rsidR="00AE3BF0" w:rsidRPr="00172CD4" w:rsidRDefault="00AE3BF0" w:rsidP="00C74A17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In Attendance: 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 Webster (Forglen Hall)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103DC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196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McRoberts and Cllr. Michael Roy (Aberdeenshire Council)</w:t>
      </w:r>
    </w:p>
    <w:p w14:paraId="6FA8019C" w14:textId="6FC49DCE" w:rsidR="004C4859" w:rsidRPr="00172CD4" w:rsidRDefault="00795FED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7CF6995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3E2086EB" w:rsidR="00DB1C95" w:rsidRDefault="00CC7419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6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Stewart Adams, </w:t>
      </w:r>
      <w:r w:rsidR="00021196">
        <w:rPr>
          <w:rStyle w:val="None"/>
          <w:rFonts w:ascii="Times New Roman" w:hAnsi="Times New Roman" w:cs="Times New Roman"/>
          <w:sz w:val="24"/>
          <w:szCs w:val="24"/>
          <w:lang w:val="en-US"/>
        </w:rPr>
        <w:t>Jacky Player, Amy Davenport, Jemima Chillingworth</w:t>
      </w:r>
      <w:r w:rsidR="00E053ED">
        <w:rPr>
          <w:rStyle w:val="None"/>
          <w:rFonts w:ascii="Times New Roman" w:hAnsi="Times New Roman" w:cs="Times New Roman"/>
          <w:sz w:val="24"/>
          <w:szCs w:val="24"/>
          <w:lang w:val="en-US"/>
        </w:rPr>
        <w:t>, Carol Rewston</w:t>
      </w:r>
      <w:r w:rsidR="00E2486B">
        <w:rPr>
          <w:rStyle w:val="None"/>
          <w:rFonts w:ascii="Times New Roman" w:hAnsi="Times New Roman" w:cs="Times New Roman"/>
          <w:sz w:val="24"/>
          <w:szCs w:val="24"/>
          <w:lang w:val="en-US"/>
        </w:rPr>
        <w:t>, Cllr. Cox</w:t>
      </w:r>
      <w:r w:rsidR="00E053E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Colette Flynn.</w:t>
      </w:r>
    </w:p>
    <w:p w14:paraId="5F0EED82" w14:textId="77777777" w:rsidR="004F2005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172CD4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4BCA7600" w:rsidR="00891203" w:rsidRPr="00172CD4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E2486B">
        <w:rPr>
          <w:rStyle w:val="None"/>
          <w:rFonts w:ascii="Times New Roman" w:hAnsi="Times New Roman" w:cs="Times New Roman"/>
          <w:sz w:val="24"/>
          <w:szCs w:val="24"/>
          <w:lang w:val="en-US"/>
        </w:rPr>
        <w:t>30 July</w:t>
      </w:r>
      <w:r w:rsidR="00F746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172CD4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1A7301B4" w:rsidR="004C4859" w:rsidRPr="00172CD4" w:rsidRDefault="00E2486B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Pr="00172CD4" w:rsidRDefault="00CC7419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172CD4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233FEDAA" w:rsidR="00C62B1E" w:rsidRDefault="00C62B1E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766933">
        <w:rPr>
          <w:rStyle w:val="None"/>
          <w:rFonts w:ascii="Times New Roman" w:hAnsi="Times New Roman" w:cs="Times New Roman"/>
          <w:sz w:val="24"/>
          <w:szCs w:val="24"/>
          <w:u w:val="single"/>
        </w:rPr>
        <w:t>Identify potential river projects</w:t>
      </w:r>
      <w:r w:rsidR="00766933" w:rsidRPr="00FA4E91">
        <w:rPr>
          <w:rStyle w:val="None"/>
          <w:rFonts w:ascii="Times New Roman" w:hAnsi="Times New Roman" w:cs="Times New Roman"/>
          <w:sz w:val="24"/>
          <w:szCs w:val="24"/>
        </w:rPr>
        <w:t>.  Ongoing action with Stewart Adams.</w:t>
      </w:r>
    </w:p>
    <w:p w14:paraId="469A442B" w14:textId="239B5AB7" w:rsidR="007C59F7" w:rsidRPr="00E2486B" w:rsidRDefault="007C59F7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(c) </w:t>
      </w:r>
      <w:r w:rsidR="00E2486B" w:rsidRP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Burnt out Car</w:t>
      </w:r>
      <w:r w:rsidR="00E2486B" w:rsidRPr="00E2486B">
        <w:rPr>
          <w:rStyle w:val="None"/>
          <w:rFonts w:ascii="Times New Roman" w:hAnsi="Times New Roman" w:cs="Times New Roman"/>
          <w:sz w:val="24"/>
          <w:szCs w:val="24"/>
        </w:rPr>
        <w:t>. Car had been remov</w:t>
      </w:r>
      <w:r w:rsidR="00E2486B">
        <w:rPr>
          <w:rStyle w:val="None"/>
          <w:rFonts w:ascii="Times New Roman" w:hAnsi="Times New Roman" w:cs="Times New Roman"/>
          <w:sz w:val="24"/>
          <w:szCs w:val="24"/>
        </w:rPr>
        <w:t>e</w:t>
      </w:r>
      <w:r w:rsidR="00E2486B" w:rsidRPr="00E2486B">
        <w:rPr>
          <w:rStyle w:val="None"/>
          <w:rFonts w:ascii="Times New Roman" w:hAnsi="Times New Roman" w:cs="Times New Roman"/>
          <w:sz w:val="24"/>
          <w:szCs w:val="24"/>
        </w:rPr>
        <w:t>d.</w:t>
      </w:r>
    </w:p>
    <w:p w14:paraId="3DD48BF9" w14:textId="2414668E" w:rsidR="00BC15EC" w:rsidRDefault="00BC15EC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(d) </w:t>
      </w:r>
      <w:r w:rsidR="00E2486B" w:rsidRP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Dates for meeting with Moray East consultant</w:t>
      </w:r>
      <w:r w:rsidR="00E2486B">
        <w:rPr>
          <w:rStyle w:val="None"/>
          <w:rFonts w:ascii="Times New Roman" w:hAnsi="Times New Roman" w:cs="Times New Roman"/>
          <w:sz w:val="24"/>
          <w:szCs w:val="24"/>
        </w:rPr>
        <w:t>. Company had yet to respond.</w:t>
      </w:r>
    </w:p>
    <w:p w14:paraId="2CD0FA64" w14:textId="66A47EE5" w:rsidR="00BC15EC" w:rsidRDefault="00BC15EC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(e) </w:t>
      </w:r>
      <w:r w:rsid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Draft business case for Ground at Clayfolds.</w:t>
      </w:r>
      <w:r w:rsidR="00E2486B">
        <w:rPr>
          <w:rStyle w:val="None"/>
          <w:rFonts w:ascii="Times New Roman" w:hAnsi="Times New Roman" w:cs="Times New Roman"/>
          <w:sz w:val="24"/>
          <w:szCs w:val="24"/>
        </w:rPr>
        <w:t xml:space="preserve"> Ongoing action with Jemima Chillingworth.</w:t>
      </w:r>
    </w:p>
    <w:p w14:paraId="787CCBD4" w14:textId="0EAD524D" w:rsidR="00E2486B" w:rsidRPr="00E2486B" w:rsidRDefault="00E2486B" w:rsidP="003665AF">
      <w:pPr>
        <w:pStyle w:val="BodyA"/>
        <w:spacing w:after="0"/>
        <w:ind w:left="709" w:hanging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(f) </w:t>
      </w:r>
      <w:r w:rsidRPr="00E2486B">
        <w:rPr>
          <w:rStyle w:val="None"/>
          <w:rFonts w:ascii="Times New Roman" w:hAnsi="Times New Roman" w:cs="Times New Roman"/>
          <w:sz w:val="24"/>
          <w:szCs w:val="24"/>
          <w:u w:val="single"/>
        </w:rPr>
        <w:t>Timetable for CAP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Ongoing action with Area Manager.</w:t>
      </w:r>
    </w:p>
    <w:p w14:paraId="38693703" w14:textId="77777777" w:rsidR="0041731F" w:rsidRPr="00E2486B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</w:p>
    <w:p w14:paraId="1F3C3361" w14:textId="21E75FAC" w:rsidR="001D071F" w:rsidRDefault="0009578D" w:rsidP="00F210CB">
      <w:pPr>
        <w:pStyle w:val="BodyA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5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825A0AC" w14:textId="77777777" w:rsidR="001816A7" w:rsidRPr="00917952" w:rsidRDefault="001816A7" w:rsidP="001816A7">
      <w:pPr>
        <w:pStyle w:val="BodyA"/>
        <w:tabs>
          <w:tab w:val="left" w:pos="709"/>
        </w:tabs>
        <w:ind w:left="567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4A4850F3" w14:textId="6A7940F8" w:rsidR="006F5E84" w:rsidRDefault="0009578D" w:rsidP="00390709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5E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E84" w:rsidRPr="006F5E84">
        <w:rPr>
          <w:rFonts w:ascii="Times New Roman" w:hAnsi="Times New Roman" w:cs="Times New Roman"/>
          <w:b/>
          <w:sz w:val="24"/>
          <w:szCs w:val="24"/>
          <w:u w:val="single"/>
        </w:rPr>
        <w:t>Moray Offshore Windfarm</w:t>
      </w:r>
    </w:p>
    <w:p w14:paraId="7948CE3A" w14:textId="4F31DB6B" w:rsidR="00681B18" w:rsidRPr="0009578D" w:rsidRDefault="0009578D" w:rsidP="0009578D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09578D">
        <w:rPr>
          <w:rStyle w:val="None"/>
          <w:rFonts w:ascii="Times New Roman" w:hAnsi="Times New Roman" w:cs="Times New Roman"/>
          <w:sz w:val="24"/>
          <w:szCs w:val="24"/>
          <w:lang w:val="en-US"/>
        </w:rPr>
        <w:t>There were no repres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e</w:t>
      </w:r>
      <w:r w:rsidRPr="0009578D">
        <w:rPr>
          <w:rStyle w:val="None"/>
          <w:rFonts w:ascii="Times New Roman" w:hAnsi="Times New Roman" w:cs="Times New Roman"/>
          <w:sz w:val="24"/>
          <w:szCs w:val="24"/>
          <w:lang w:val="en-US"/>
        </w:rPr>
        <w:t>ntatives from the company present.</w:t>
      </w:r>
    </w:p>
    <w:p w14:paraId="5B0E1BDF" w14:textId="77777777" w:rsidR="003001BA" w:rsidRDefault="003001BA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</w:p>
    <w:p w14:paraId="04D74A09" w14:textId="48F5D155" w:rsidR="00820430" w:rsidRPr="00172CD4" w:rsidRDefault="0009578D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7846F79C" w14:textId="53B754A3" w:rsidR="009A2C8F" w:rsidRPr="00390709" w:rsidRDefault="001816A7" w:rsidP="00AB50B2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Carol had informed the secretary that the summer bedding plants had been ordered and that 2000 daffodil plants would be delivered the following week.</w:t>
      </w:r>
    </w:p>
    <w:p w14:paraId="537E189C" w14:textId="77777777" w:rsidR="00AE3BF0" w:rsidRDefault="00AE3BF0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9907E87" w14:textId="723CC491" w:rsidR="00982290" w:rsidRPr="00982290" w:rsidRDefault="0009578D" w:rsidP="00982290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F800DBB" w14:textId="65D9772C" w:rsidR="00982290" w:rsidRDefault="00982290" w:rsidP="00FF47D2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(a) The Secretary reported that:</w:t>
      </w:r>
    </w:p>
    <w:p w14:paraId="3C0789F2" w14:textId="47C0C2C0" w:rsidR="00FF47D2" w:rsidRDefault="00D759D8" w:rsidP="00CF68D7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R100 had advised that contracts should be placed by the end of the year.</w:t>
      </w:r>
    </w:p>
    <w:p w14:paraId="4EC9F174" w14:textId="77777777" w:rsidR="00D759D8" w:rsidRPr="00D759D8" w:rsidRDefault="00D759D8" w:rsidP="00D759D8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lastRenderedPageBreak/>
        <w:t xml:space="preserve">He had tried without success to have a meeting with Kate Forbes the Digitalisation Minister when she was in Alvah earlier in the month. He had copied the Minster’s response to all AFCC members. </w:t>
      </w:r>
    </w:p>
    <w:p w14:paraId="4750266F" w14:textId="77777777" w:rsidR="003001BA" w:rsidRDefault="003001BA" w:rsidP="00D759D8">
      <w:pPr>
        <w:pStyle w:val="BodyA"/>
        <w:tabs>
          <w:tab w:val="left" w:pos="567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5B39B901" w14:textId="3440BDAB" w:rsidR="004F2005" w:rsidRDefault="0009578D" w:rsidP="00D759D8">
      <w:pPr>
        <w:pStyle w:val="BodyA"/>
        <w:tabs>
          <w:tab w:val="left" w:pos="567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0E1475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 w:rsidR="000E147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Forglen Window.</w:t>
      </w:r>
    </w:p>
    <w:p w14:paraId="1335540B" w14:textId="04543DFE" w:rsidR="008C09C6" w:rsidRPr="00766933" w:rsidRDefault="008417B3" w:rsidP="0088022C">
      <w:pPr>
        <w:pStyle w:val="BodyA"/>
        <w:tabs>
          <w:tab w:val="left" w:pos="567"/>
        </w:tabs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Secretary reported that</w:t>
      </w:r>
      <w:r w:rsidR="0088022C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the window would be </w:t>
      </w:r>
      <w:r w:rsidR="003001BA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installed in </w:t>
      </w:r>
      <w:r w:rsidR="0088022C">
        <w:rPr>
          <w:rStyle w:val="None"/>
          <w:rFonts w:ascii="Times New Roman" w:hAnsi="Times New Roman" w:cs="Times New Roman"/>
          <w:bCs/>
          <w:sz w:val="24"/>
          <w:szCs w:val="24"/>
        </w:rPr>
        <w:t>week beginning 7 October and unveiled by the Lord Lieutenant on 12 October – details to follow.</w:t>
      </w:r>
      <w:r w:rsidR="0088022C" w:rsidRPr="0076693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8DF5ACC" w14:textId="77777777" w:rsidR="003001BA" w:rsidRDefault="003001B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1B724FCD" w:rsidR="004C4859" w:rsidRPr="00172CD4" w:rsidRDefault="0009578D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CC7419"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7DEAFAC5" w14:textId="6E742E51" w:rsidR="00282FE1" w:rsidRDefault="00282FE1" w:rsidP="0014176A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176A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CF143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Barbara </w:t>
      </w:r>
      <w:r w:rsidR="005B06F6">
        <w:rPr>
          <w:rStyle w:val="None"/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eported that:</w:t>
      </w:r>
    </w:p>
    <w:p w14:paraId="4102D433" w14:textId="4EC6755B" w:rsidR="00953FF6" w:rsidRDefault="00610688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8022C">
        <w:rPr>
          <w:rStyle w:val="None"/>
          <w:rFonts w:ascii="Times New Roman" w:hAnsi="Times New Roman" w:cs="Times New Roman"/>
          <w:sz w:val="24"/>
          <w:szCs w:val="24"/>
          <w:lang w:val="en-GB"/>
        </w:rPr>
        <w:t>attendance at the Thursday Arts and Painting class had increased.</w:t>
      </w:r>
    </w:p>
    <w:p w14:paraId="2E9111E8" w14:textId="0E68AFB3" w:rsidR="0088022C" w:rsidRDefault="0088022C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Finances were healthy.</w:t>
      </w:r>
    </w:p>
    <w:p w14:paraId="2250574F" w14:textId="2C8D1633" w:rsidR="0014176A" w:rsidRDefault="00FF47D2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next children’s </w:t>
      </w:r>
      <w:r w:rsidR="00DB5614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puppet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show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, Hansel and Gretel,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would be at Forglen Hall on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1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7 December.</w:t>
      </w:r>
      <w:r w:rsidR="00681B1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DFFB15" w14:textId="5CCF4B3F" w:rsidR="00953FF6" w:rsidRDefault="00DB40EF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next shows at Alvah </w:t>
      </w:r>
      <w:r w:rsidR="000357B0">
        <w:rPr>
          <w:rStyle w:val="None"/>
          <w:rFonts w:ascii="Times New Roman" w:hAnsi="Times New Roman" w:cs="Times New Roman"/>
          <w:sz w:val="24"/>
          <w:szCs w:val="24"/>
          <w:lang w:val="en-GB"/>
        </w:rPr>
        <w:t>Hall would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be Aiden O’Rourke on 12 October </w:t>
      </w:r>
      <w:r w:rsidR="005405A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followed by </w:t>
      </w:r>
      <w:r w:rsidR="00543811">
        <w:rPr>
          <w:rStyle w:val="None"/>
          <w:rFonts w:ascii="Times New Roman" w:hAnsi="Times New Roman" w:cs="Times New Roman"/>
          <w:sz w:val="24"/>
          <w:szCs w:val="24"/>
          <w:lang w:val="en-GB"/>
        </w:rPr>
        <w:t>the Jenny Sturgeon Duo on 28</w:t>
      </w:r>
      <w:r w:rsidR="005405A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November.</w:t>
      </w:r>
    </w:p>
    <w:p w14:paraId="247D8712" w14:textId="77777777" w:rsidR="00701570" w:rsidRDefault="00701570" w:rsidP="00701570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</w:p>
    <w:p w14:paraId="7EB37A61" w14:textId="101549EE" w:rsidR="00701570" w:rsidRDefault="0009578D" w:rsidP="00701570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701570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701570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Ground Adjacent to Clayfolds Cottages.</w:t>
      </w:r>
    </w:p>
    <w:p w14:paraId="330297ED" w14:textId="7A2384EC" w:rsidR="001816A7" w:rsidRPr="001816A7" w:rsidRDefault="001816A7" w:rsidP="00D201C4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The Secretary reported that Amy had advised that good progress had been made with the council and</w:t>
      </w:r>
      <w:r w:rsidR="00D201C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that she would report back at the October meeting.</w:t>
      </w:r>
    </w:p>
    <w:p w14:paraId="3B36C8CE" w14:textId="77777777" w:rsidR="001816A7" w:rsidRDefault="001816A7" w:rsidP="00701570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6E9413A" w14:textId="3FAF3B4F" w:rsidR="004C4896" w:rsidRDefault="001816A7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12. </w:t>
      </w:r>
      <w:r w:rsid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Election of Representative on Deuchries Funding Committee.</w:t>
      </w:r>
    </w:p>
    <w:p w14:paraId="40831CFE" w14:textId="6C4700BD" w:rsidR="00D201C4" w:rsidRDefault="00D201C4" w:rsidP="00D201C4">
      <w:pPr>
        <w:pStyle w:val="Body"/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01C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Christina Roebuc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Pr="00D201C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was unanimously elected as the representative on the Deuchries funding committee.</w:t>
      </w:r>
    </w:p>
    <w:p w14:paraId="7AF4515C" w14:textId="1F3184E8" w:rsidR="00D201C4" w:rsidRDefault="00D201C4" w:rsidP="00D201C4">
      <w:pPr>
        <w:pStyle w:val="Body"/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Proposed: Rhoda Burns.</w:t>
      </w:r>
    </w:p>
    <w:p w14:paraId="09E23C9F" w14:textId="42BC2DC8" w:rsidR="00D201C4" w:rsidRPr="00D201C4" w:rsidRDefault="00D201C4" w:rsidP="00D201C4">
      <w:pPr>
        <w:pStyle w:val="Body"/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Seconded: Caroline Jones.</w:t>
      </w:r>
    </w:p>
    <w:p w14:paraId="3FD86928" w14:textId="77777777" w:rsidR="00D201C4" w:rsidRDefault="00D201C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8FBE753" w14:textId="6E7ABCCA" w:rsidR="00DE2CCC" w:rsidRDefault="0009578D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1816A7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2329B1DA" w14:textId="77777777" w:rsidR="002E47F2" w:rsidRDefault="002E47F2" w:rsidP="00C47724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97A8C2" w14:textId="0903E1C7" w:rsidR="00701570" w:rsidRDefault="00390709" w:rsidP="00D201C4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(a</w:t>
      </w:r>
      <w:r w:rsidRP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)</w:t>
      </w:r>
      <w:r w:rsidR="00610688" w:rsidRP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D201C4" w:rsidRP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Disqualification as a Community Councillor</w:t>
      </w:r>
      <w:r w:rsidR="00701570" w:rsidRP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61AF4D50" w14:textId="014CCBFD" w:rsidR="00D201C4" w:rsidRDefault="00D201C4" w:rsidP="00D201C4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(i</w:t>
      </w:r>
      <w:r w:rsidRPr="00D201C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The secretary advised that unde</w:t>
      </w:r>
      <w:r w:rsidR="00D759D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the constitution any councillor who fails to </w:t>
      </w:r>
      <w:r w:rsidR="00056060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attend 3 consecutive meeting without offering apologies should be disqualified.</w:t>
      </w:r>
    </w:p>
    <w:p w14:paraId="1148A119" w14:textId="29C78474" w:rsidR="00056060" w:rsidRDefault="00D759D8" w:rsidP="00D201C4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(ii) Emma Dow</w:t>
      </w:r>
      <w:r w:rsidR="00056060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had failed to attend a meeting for many months and had not submitted apologies or responded to emails.</w:t>
      </w:r>
    </w:p>
    <w:p w14:paraId="2A58F88D" w14:textId="077228B7" w:rsidR="00056060" w:rsidRPr="00D201C4" w:rsidRDefault="00056060" w:rsidP="00D201C4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(iii) The Secretary advised the agenda for the next meeting would include the proposals that </w:t>
      </w:r>
      <w:r w:rsidR="00D759D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Emma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should be </w:t>
      </w:r>
      <w:r w:rsidR="00D759D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disqualified.</w:t>
      </w:r>
    </w:p>
    <w:p w14:paraId="2017B939" w14:textId="3E5B5A4C" w:rsidR="00124FBC" w:rsidRDefault="0002626A" w:rsidP="00D201C4">
      <w:pPr>
        <w:pStyle w:val="Body"/>
        <w:spacing w:after="0" w:line="240" w:lineRule="auto"/>
        <w:ind w:firstLine="436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390709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b)</w:t>
      </w:r>
      <w:r w:rsidR="0061068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201C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Council Training</w:t>
      </w:r>
    </w:p>
    <w:p w14:paraId="61292544" w14:textId="75F88C0F" w:rsidR="0088022C" w:rsidRPr="0088022C" w:rsidRDefault="0088022C" w:rsidP="0088022C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Secretary asked members to email him if they wished to attend either or both training days at Fraserburgh on 9</w:t>
      </w:r>
      <w:r w:rsidRPr="0088022C"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and 30 October.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Emails received]</w:t>
      </w:r>
    </w:p>
    <w:p w14:paraId="01012F4A" w14:textId="77777777" w:rsidR="00134BDF" w:rsidRPr="00134BDF" w:rsidRDefault="00134BDF" w:rsidP="00134BDF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57B22D46" w14:textId="01BC61DA" w:rsidR="00C62B1E" w:rsidRPr="00172CD4" w:rsidRDefault="003525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16A7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A47CD5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172CD4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07C41C12" w14:textId="72319AFF" w:rsidR="00C47724" w:rsidRPr="0016705F" w:rsidRDefault="001B5A8C" w:rsidP="00C4772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701570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021196">
        <w:rPr>
          <w:rStyle w:val="None"/>
          <w:rFonts w:ascii="Times New Roman" w:hAnsi="Times New Roman" w:cs="Times New Roman"/>
          <w:sz w:val="24"/>
          <w:szCs w:val="24"/>
          <w:lang w:val="en-US"/>
        </w:rPr>
        <w:t>9 October</w:t>
      </w:r>
      <w:r w:rsidR="0070157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2019 at </w:t>
      </w:r>
      <w:r w:rsidR="00021196">
        <w:rPr>
          <w:rFonts w:ascii="Times New Roman" w:hAnsi="Times New Roman" w:cs="Times New Roman"/>
          <w:sz w:val="24"/>
          <w:szCs w:val="24"/>
          <w:lang w:val="en-US"/>
        </w:rPr>
        <w:t>Forglen</w:t>
      </w:r>
      <w:r w:rsidR="00701570">
        <w:rPr>
          <w:rFonts w:ascii="Times New Roman" w:hAnsi="Times New Roman" w:cs="Times New Roman"/>
          <w:sz w:val="24"/>
          <w:szCs w:val="24"/>
          <w:lang w:val="en-US"/>
        </w:rPr>
        <w:t xml:space="preserve"> Hall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, commencing 19:00 hours. </w:t>
      </w:r>
    </w:p>
    <w:p w14:paraId="580778FC" w14:textId="77777777" w:rsidR="00F94CE2" w:rsidRPr="00172CD4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1EFF53A" w14:textId="290D1683" w:rsidR="00001BE5" w:rsidRPr="00172CD4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CF7553B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446CC49" w14:textId="77777777" w:rsidR="00AD1930" w:rsidRDefault="00AD1930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77777777" w:rsidR="00607FE6" w:rsidRPr="00607FE6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607FE6">
        <w:rPr>
          <w:rFonts w:eastAsia="Calibri"/>
          <w:color w:val="000000"/>
          <w:u w:color="000000"/>
          <w:lang w:val="de-DE"/>
        </w:rPr>
        <w:t>Jim Bayne</w:t>
      </w:r>
    </w:p>
    <w:p w14:paraId="3D9F7CB3" w14:textId="5AC70575" w:rsidR="00001BE5" w:rsidRPr="00172CD4" w:rsidRDefault="00607FE6" w:rsidP="00607FE6">
      <w:pPr>
        <w:spacing w:line="276" w:lineRule="auto"/>
        <w:rPr>
          <w:rStyle w:val="None"/>
        </w:rPr>
      </w:pPr>
      <w:r w:rsidRPr="00607FE6">
        <w:rPr>
          <w:rFonts w:eastAsia="Calibri"/>
          <w:color w:val="000000"/>
          <w:u w:color="000000"/>
          <w:lang w:val="en-US"/>
        </w:rPr>
        <w:t>Secretary</w:t>
      </w:r>
    </w:p>
    <w:p w14:paraId="4F2065FD" w14:textId="77777777" w:rsidR="004C4859" w:rsidRPr="00172CD4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172CD4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172CD4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172CD4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172CD4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172CD4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62135CE7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C55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entify potential river projects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2E1455DD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Stewart Adams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32EB21C6" w:rsidR="004C4859" w:rsidRPr="00172CD4" w:rsidRDefault="00A57A4A" w:rsidP="00A57A4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B2ACE" w:rsidRPr="00172CD4" w14:paraId="47F094E2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500" w14:textId="6B2B6041" w:rsidR="00BB2ACE" w:rsidRDefault="00BB2ACE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5538" w14:textId="1799324D" w:rsidR="00BB2ACE" w:rsidRDefault="00BB2ACE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257B" w14:textId="51A3E51C" w:rsidR="00BB2ACE" w:rsidRDefault="00BB2ACE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B0" w:rsidRPr="00172CD4" w14:paraId="78BC9838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65E1" w14:textId="6AAC7CF5" w:rsidR="000357B0" w:rsidRDefault="000357B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for meeting withMoray East Consultant.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48A6" w14:textId="7642B903" w:rsidR="000357B0" w:rsidRDefault="000357B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Colette Flynn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CEF6" w14:textId="23B1D1F0" w:rsidR="000357B0" w:rsidRDefault="00D201C4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DB6017" w:rsidRPr="00172CD4" w14:paraId="3D58CABC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1E1A" w14:textId="2D30CB44" w:rsidR="00DB6017" w:rsidRDefault="000357B0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Businees Case for Ground at Clayfolds Cottages.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BC37" w14:textId="490332F7" w:rsidR="00DB6017" w:rsidRDefault="000357B0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Jemima Chillingworth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9E" w14:textId="2AA6FBE1" w:rsidR="00DB6017" w:rsidRDefault="00D201C4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DB6017" w:rsidRPr="00172CD4" w14:paraId="49795D39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CACC" w14:textId="07644FAD" w:rsidR="00DB6017" w:rsidRDefault="000357B0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Timetable for Community Action Plan.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C4A8" w14:textId="2E514264" w:rsidR="00DB6017" w:rsidRDefault="000357B0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Manager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44FD" w14:textId="472E98F8" w:rsidR="00DB6017" w:rsidRDefault="00D201C4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</w:tbl>
    <w:p w14:paraId="344EED30" w14:textId="79198B34" w:rsidR="00804E8E" w:rsidRDefault="00804E8E" w:rsidP="00A56AF2">
      <w:pPr>
        <w:ind w:left="0"/>
        <w:rPr>
          <w:rFonts w:eastAsia="Calibri"/>
          <w:color w:val="000000"/>
          <w:u w:color="000000"/>
          <w:lang w:val="de-DE"/>
        </w:rPr>
      </w:pPr>
    </w:p>
    <w:sectPr w:rsidR="00804E8E" w:rsidSect="00C04C65">
      <w:footerReference w:type="default" r:id="rId10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B866" w14:textId="77777777" w:rsidR="003F09B1" w:rsidRDefault="003F09B1">
      <w:r>
        <w:separator/>
      </w:r>
    </w:p>
  </w:endnote>
  <w:endnote w:type="continuationSeparator" w:id="0">
    <w:p w14:paraId="08A58C42" w14:textId="77777777" w:rsidR="003F09B1" w:rsidRDefault="003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001B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F0C6D" w14:textId="77777777" w:rsidR="003F09B1" w:rsidRDefault="003F09B1">
      <w:r>
        <w:separator/>
      </w:r>
    </w:p>
  </w:footnote>
  <w:footnote w:type="continuationSeparator" w:id="0">
    <w:p w14:paraId="4DD143F2" w14:textId="77777777" w:rsidR="003F09B1" w:rsidRDefault="003F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F3B"/>
    <w:rsid w:val="00010769"/>
    <w:rsid w:val="000174F4"/>
    <w:rsid w:val="00020B85"/>
    <w:rsid w:val="00021196"/>
    <w:rsid w:val="00021F96"/>
    <w:rsid w:val="000239D3"/>
    <w:rsid w:val="0002626A"/>
    <w:rsid w:val="000272C6"/>
    <w:rsid w:val="0003245A"/>
    <w:rsid w:val="000357B0"/>
    <w:rsid w:val="00035A96"/>
    <w:rsid w:val="0004265C"/>
    <w:rsid w:val="000452F3"/>
    <w:rsid w:val="0005116D"/>
    <w:rsid w:val="0005169E"/>
    <w:rsid w:val="00056060"/>
    <w:rsid w:val="00057A12"/>
    <w:rsid w:val="00064ADC"/>
    <w:rsid w:val="00066AA6"/>
    <w:rsid w:val="00073756"/>
    <w:rsid w:val="00076265"/>
    <w:rsid w:val="00081799"/>
    <w:rsid w:val="00091BAC"/>
    <w:rsid w:val="0009331E"/>
    <w:rsid w:val="00095238"/>
    <w:rsid w:val="0009578D"/>
    <w:rsid w:val="000958BC"/>
    <w:rsid w:val="000B2B17"/>
    <w:rsid w:val="000B3856"/>
    <w:rsid w:val="000B3BAE"/>
    <w:rsid w:val="000C6242"/>
    <w:rsid w:val="000D3F50"/>
    <w:rsid w:val="000D56D8"/>
    <w:rsid w:val="000D6CE1"/>
    <w:rsid w:val="000D7053"/>
    <w:rsid w:val="000E0714"/>
    <w:rsid w:val="000E1475"/>
    <w:rsid w:val="000F2528"/>
    <w:rsid w:val="000F3082"/>
    <w:rsid w:val="0010018C"/>
    <w:rsid w:val="0010121E"/>
    <w:rsid w:val="00103805"/>
    <w:rsid w:val="00103DC0"/>
    <w:rsid w:val="00105112"/>
    <w:rsid w:val="001078E8"/>
    <w:rsid w:val="00111CEC"/>
    <w:rsid w:val="00112957"/>
    <w:rsid w:val="001219AC"/>
    <w:rsid w:val="00123A8B"/>
    <w:rsid w:val="00124FBC"/>
    <w:rsid w:val="00134809"/>
    <w:rsid w:val="00134BDF"/>
    <w:rsid w:val="001361F0"/>
    <w:rsid w:val="0014176A"/>
    <w:rsid w:val="00142FEC"/>
    <w:rsid w:val="00155981"/>
    <w:rsid w:val="00156C99"/>
    <w:rsid w:val="001616F1"/>
    <w:rsid w:val="001625D0"/>
    <w:rsid w:val="00162800"/>
    <w:rsid w:val="00164A08"/>
    <w:rsid w:val="00167FA9"/>
    <w:rsid w:val="0017078C"/>
    <w:rsid w:val="00172CD4"/>
    <w:rsid w:val="0017430D"/>
    <w:rsid w:val="00177A44"/>
    <w:rsid w:val="001816A7"/>
    <w:rsid w:val="001909E7"/>
    <w:rsid w:val="001962A9"/>
    <w:rsid w:val="0019646D"/>
    <w:rsid w:val="001A12A5"/>
    <w:rsid w:val="001A3218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F7B35"/>
    <w:rsid w:val="002000E1"/>
    <w:rsid w:val="00201126"/>
    <w:rsid w:val="002106F3"/>
    <w:rsid w:val="00211284"/>
    <w:rsid w:val="0021139D"/>
    <w:rsid w:val="00211916"/>
    <w:rsid w:val="00215B29"/>
    <w:rsid w:val="00215C88"/>
    <w:rsid w:val="00224651"/>
    <w:rsid w:val="00224D41"/>
    <w:rsid w:val="00225AA5"/>
    <w:rsid w:val="0023166B"/>
    <w:rsid w:val="00232EDA"/>
    <w:rsid w:val="002341A3"/>
    <w:rsid w:val="00234830"/>
    <w:rsid w:val="00234957"/>
    <w:rsid w:val="002370E1"/>
    <w:rsid w:val="00243D93"/>
    <w:rsid w:val="002454AC"/>
    <w:rsid w:val="00262FD1"/>
    <w:rsid w:val="00263BB4"/>
    <w:rsid w:val="00263F87"/>
    <w:rsid w:val="00270F2A"/>
    <w:rsid w:val="002723BA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4C5"/>
    <w:rsid w:val="002E07E7"/>
    <w:rsid w:val="002E2588"/>
    <w:rsid w:val="002E34EB"/>
    <w:rsid w:val="002E47F2"/>
    <w:rsid w:val="002E6D38"/>
    <w:rsid w:val="002E7D94"/>
    <w:rsid w:val="002F2043"/>
    <w:rsid w:val="002F760C"/>
    <w:rsid w:val="003001BA"/>
    <w:rsid w:val="003175B2"/>
    <w:rsid w:val="00320B47"/>
    <w:rsid w:val="003239E6"/>
    <w:rsid w:val="0032706D"/>
    <w:rsid w:val="00327D8D"/>
    <w:rsid w:val="00332267"/>
    <w:rsid w:val="00332760"/>
    <w:rsid w:val="00332955"/>
    <w:rsid w:val="00334D35"/>
    <w:rsid w:val="0034218C"/>
    <w:rsid w:val="003422C0"/>
    <w:rsid w:val="00342C56"/>
    <w:rsid w:val="00343FF3"/>
    <w:rsid w:val="003468CF"/>
    <w:rsid w:val="003502F7"/>
    <w:rsid w:val="00350557"/>
    <w:rsid w:val="003525EA"/>
    <w:rsid w:val="0036227F"/>
    <w:rsid w:val="0036520E"/>
    <w:rsid w:val="0036612E"/>
    <w:rsid w:val="003665AF"/>
    <w:rsid w:val="00375C91"/>
    <w:rsid w:val="00376D01"/>
    <w:rsid w:val="003816D8"/>
    <w:rsid w:val="00382CE5"/>
    <w:rsid w:val="003845B4"/>
    <w:rsid w:val="00390709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E3E"/>
    <w:rsid w:val="00431E57"/>
    <w:rsid w:val="004426A9"/>
    <w:rsid w:val="00444444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915F2"/>
    <w:rsid w:val="004A5861"/>
    <w:rsid w:val="004B64EF"/>
    <w:rsid w:val="004C27F7"/>
    <w:rsid w:val="004C44C8"/>
    <w:rsid w:val="004C4859"/>
    <w:rsid w:val="004C4896"/>
    <w:rsid w:val="004C554D"/>
    <w:rsid w:val="004C591E"/>
    <w:rsid w:val="004D1F88"/>
    <w:rsid w:val="004D2FF0"/>
    <w:rsid w:val="004D5E03"/>
    <w:rsid w:val="004E3492"/>
    <w:rsid w:val="004F08DA"/>
    <w:rsid w:val="004F0BCE"/>
    <w:rsid w:val="004F2005"/>
    <w:rsid w:val="004F21BC"/>
    <w:rsid w:val="004F49D1"/>
    <w:rsid w:val="00505AF0"/>
    <w:rsid w:val="00510A79"/>
    <w:rsid w:val="00511C63"/>
    <w:rsid w:val="00512893"/>
    <w:rsid w:val="0052427C"/>
    <w:rsid w:val="005242CA"/>
    <w:rsid w:val="00524AD8"/>
    <w:rsid w:val="005334C1"/>
    <w:rsid w:val="00536A1F"/>
    <w:rsid w:val="005405A6"/>
    <w:rsid w:val="00543811"/>
    <w:rsid w:val="00545086"/>
    <w:rsid w:val="005462EC"/>
    <w:rsid w:val="00552078"/>
    <w:rsid w:val="00553439"/>
    <w:rsid w:val="00553F1B"/>
    <w:rsid w:val="00554D7A"/>
    <w:rsid w:val="00560BF9"/>
    <w:rsid w:val="005637B1"/>
    <w:rsid w:val="005755ED"/>
    <w:rsid w:val="0057760C"/>
    <w:rsid w:val="005858F4"/>
    <w:rsid w:val="00587A7D"/>
    <w:rsid w:val="00592183"/>
    <w:rsid w:val="00597A7C"/>
    <w:rsid w:val="00597E31"/>
    <w:rsid w:val="005A5580"/>
    <w:rsid w:val="005A67AD"/>
    <w:rsid w:val="005A7631"/>
    <w:rsid w:val="005B0463"/>
    <w:rsid w:val="005B06F6"/>
    <w:rsid w:val="005B22DC"/>
    <w:rsid w:val="005B3184"/>
    <w:rsid w:val="005B3CC7"/>
    <w:rsid w:val="005C4BEF"/>
    <w:rsid w:val="005C523F"/>
    <w:rsid w:val="005C5416"/>
    <w:rsid w:val="005D1957"/>
    <w:rsid w:val="005E0085"/>
    <w:rsid w:val="005E2BC6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68F"/>
    <w:rsid w:val="00693819"/>
    <w:rsid w:val="0069445D"/>
    <w:rsid w:val="006A4613"/>
    <w:rsid w:val="006A4F5B"/>
    <w:rsid w:val="006A7E2F"/>
    <w:rsid w:val="006B15EC"/>
    <w:rsid w:val="006C009D"/>
    <w:rsid w:val="006C1A23"/>
    <w:rsid w:val="006C274F"/>
    <w:rsid w:val="006C37E1"/>
    <w:rsid w:val="006C4FEA"/>
    <w:rsid w:val="006C55D1"/>
    <w:rsid w:val="006D3DEC"/>
    <w:rsid w:val="006E7FE0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6933"/>
    <w:rsid w:val="00772564"/>
    <w:rsid w:val="007735E0"/>
    <w:rsid w:val="00774AE0"/>
    <w:rsid w:val="00775319"/>
    <w:rsid w:val="00776167"/>
    <w:rsid w:val="00777A26"/>
    <w:rsid w:val="00795FED"/>
    <w:rsid w:val="007B0CE3"/>
    <w:rsid w:val="007B1ED2"/>
    <w:rsid w:val="007C477B"/>
    <w:rsid w:val="007C59F7"/>
    <w:rsid w:val="007C72FA"/>
    <w:rsid w:val="007D1705"/>
    <w:rsid w:val="007D1A7E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537C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553F"/>
    <w:rsid w:val="00895E8A"/>
    <w:rsid w:val="008A24B0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901B1D"/>
    <w:rsid w:val="00901C45"/>
    <w:rsid w:val="0090215F"/>
    <w:rsid w:val="00910B6D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360B"/>
    <w:rsid w:val="00965ACB"/>
    <w:rsid w:val="009675BF"/>
    <w:rsid w:val="00972E95"/>
    <w:rsid w:val="009738A4"/>
    <w:rsid w:val="00974541"/>
    <w:rsid w:val="00977881"/>
    <w:rsid w:val="00981489"/>
    <w:rsid w:val="00982290"/>
    <w:rsid w:val="00984715"/>
    <w:rsid w:val="009864F7"/>
    <w:rsid w:val="00992098"/>
    <w:rsid w:val="009928CF"/>
    <w:rsid w:val="0099297C"/>
    <w:rsid w:val="009A2C8F"/>
    <w:rsid w:val="009B5BF3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1C9E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31A6"/>
    <w:rsid w:val="00A342DA"/>
    <w:rsid w:val="00A47CD5"/>
    <w:rsid w:val="00A500BB"/>
    <w:rsid w:val="00A52DF2"/>
    <w:rsid w:val="00A55A06"/>
    <w:rsid w:val="00A5616B"/>
    <w:rsid w:val="00A56AF2"/>
    <w:rsid w:val="00A57A4A"/>
    <w:rsid w:val="00A610AF"/>
    <w:rsid w:val="00A6267D"/>
    <w:rsid w:val="00A63AF8"/>
    <w:rsid w:val="00A71667"/>
    <w:rsid w:val="00A7209C"/>
    <w:rsid w:val="00A7416C"/>
    <w:rsid w:val="00A822B3"/>
    <w:rsid w:val="00A9023B"/>
    <w:rsid w:val="00A91EBC"/>
    <w:rsid w:val="00AA1A6C"/>
    <w:rsid w:val="00AA21E1"/>
    <w:rsid w:val="00AB50B2"/>
    <w:rsid w:val="00AB56A8"/>
    <w:rsid w:val="00AB5A97"/>
    <w:rsid w:val="00AB7EEB"/>
    <w:rsid w:val="00AC17F9"/>
    <w:rsid w:val="00AC209C"/>
    <w:rsid w:val="00AC4387"/>
    <w:rsid w:val="00AD1930"/>
    <w:rsid w:val="00AE1A9F"/>
    <w:rsid w:val="00AE2F6D"/>
    <w:rsid w:val="00AE346D"/>
    <w:rsid w:val="00AE34B6"/>
    <w:rsid w:val="00AE3BF0"/>
    <w:rsid w:val="00AE63C5"/>
    <w:rsid w:val="00AF0E9B"/>
    <w:rsid w:val="00AF2D19"/>
    <w:rsid w:val="00AF7586"/>
    <w:rsid w:val="00AF75FF"/>
    <w:rsid w:val="00B00481"/>
    <w:rsid w:val="00B0108A"/>
    <w:rsid w:val="00B0518F"/>
    <w:rsid w:val="00B1187C"/>
    <w:rsid w:val="00B11FEE"/>
    <w:rsid w:val="00B2770F"/>
    <w:rsid w:val="00B3139B"/>
    <w:rsid w:val="00B313F5"/>
    <w:rsid w:val="00B45159"/>
    <w:rsid w:val="00B50B73"/>
    <w:rsid w:val="00B51B91"/>
    <w:rsid w:val="00B51B9B"/>
    <w:rsid w:val="00B52F5D"/>
    <w:rsid w:val="00B53711"/>
    <w:rsid w:val="00B53836"/>
    <w:rsid w:val="00B547F8"/>
    <w:rsid w:val="00B57F8D"/>
    <w:rsid w:val="00B61232"/>
    <w:rsid w:val="00B65698"/>
    <w:rsid w:val="00B6616B"/>
    <w:rsid w:val="00B668E9"/>
    <w:rsid w:val="00B74E1F"/>
    <w:rsid w:val="00B77F07"/>
    <w:rsid w:val="00B80A08"/>
    <w:rsid w:val="00B81F98"/>
    <w:rsid w:val="00B83187"/>
    <w:rsid w:val="00B831A0"/>
    <w:rsid w:val="00B840EE"/>
    <w:rsid w:val="00B84B6B"/>
    <w:rsid w:val="00B95489"/>
    <w:rsid w:val="00BA0B6E"/>
    <w:rsid w:val="00BA6AE2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E7B"/>
    <w:rsid w:val="00BD4D80"/>
    <w:rsid w:val="00BE3A99"/>
    <w:rsid w:val="00BE583D"/>
    <w:rsid w:val="00BE5BE3"/>
    <w:rsid w:val="00BE66C2"/>
    <w:rsid w:val="00BE66F2"/>
    <w:rsid w:val="00C038BF"/>
    <w:rsid w:val="00C044F8"/>
    <w:rsid w:val="00C04C65"/>
    <w:rsid w:val="00C068DB"/>
    <w:rsid w:val="00C07DE7"/>
    <w:rsid w:val="00C11279"/>
    <w:rsid w:val="00C143D9"/>
    <w:rsid w:val="00C15E70"/>
    <w:rsid w:val="00C16329"/>
    <w:rsid w:val="00C243E1"/>
    <w:rsid w:val="00C26BC0"/>
    <w:rsid w:val="00C35FF2"/>
    <w:rsid w:val="00C40B61"/>
    <w:rsid w:val="00C44041"/>
    <w:rsid w:val="00C47724"/>
    <w:rsid w:val="00C50DB8"/>
    <w:rsid w:val="00C50FA9"/>
    <w:rsid w:val="00C527E3"/>
    <w:rsid w:val="00C55DF1"/>
    <w:rsid w:val="00C62B1E"/>
    <w:rsid w:val="00C6700C"/>
    <w:rsid w:val="00C7155A"/>
    <w:rsid w:val="00C71563"/>
    <w:rsid w:val="00C7355A"/>
    <w:rsid w:val="00C74A17"/>
    <w:rsid w:val="00C75220"/>
    <w:rsid w:val="00C80028"/>
    <w:rsid w:val="00C805BF"/>
    <w:rsid w:val="00C80EC8"/>
    <w:rsid w:val="00C9035F"/>
    <w:rsid w:val="00C94EA1"/>
    <w:rsid w:val="00CA2D50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E20E7"/>
    <w:rsid w:val="00CE6E0F"/>
    <w:rsid w:val="00CF0836"/>
    <w:rsid w:val="00CF143F"/>
    <w:rsid w:val="00CF3C66"/>
    <w:rsid w:val="00CF68D7"/>
    <w:rsid w:val="00CF6EC9"/>
    <w:rsid w:val="00D00360"/>
    <w:rsid w:val="00D00BBF"/>
    <w:rsid w:val="00D11E79"/>
    <w:rsid w:val="00D1454A"/>
    <w:rsid w:val="00D15B4D"/>
    <w:rsid w:val="00D201C4"/>
    <w:rsid w:val="00D21811"/>
    <w:rsid w:val="00D25F65"/>
    <w:rsid w:val="00D32584"/>
    <w:rsid w:val="00D33B8B"/>
    <w:rsid w:val="00D42C03"/>
    <w:rsid w:val="00D43C67"/>
    <w:rsid w:val="00D446E6"/>
    <w:rsid w:val="00D52006"/>
    <w:rsid w:val="00D5296C"/>
    <w:rsid w:val="00D5329A"/>
    <w:rsid w:val="00D64595"/>
    <w:rsid w:val="00D73896"/>
    <w:rsid w:val="00D750D0"/>
    <w:rsid w:val="00D756F1"/>
    <w:rsid w:val="00D759D8"/>
    <w:rsid w:val="00D80567"/>
    <w:rsid w:val="00D80CE9"/>
    <w:rsid w:val="00D8139C"/>
    <w:rsid w:val="00D81FEC"/>
    <w:rsid w:val="00D91CE6"/>
    <w:rsid w:val="00D91E6C"/>
    <w:rsid w:val="00D96BE5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1EE8"/>
    <w:rsid w:val="00DF2EAB"/>
    <w:rsid w:val="00DF4F08"/>
    <w:rsid w:val="00DF67DC"/>
    <w:rsid w:val="00E0185E"/>
    <w:rsid w:val="00E053ED"/>
    <w:rsid w:val="00E13D39"/>
    <w:rsid w:val="00E14D92"/>
    <w:rsid w:val="00E2319E"/>
    <w:rsid w:val="00E23654"/>
    <w:rsid w:val="00E2486B"/>
    <w:rsid w:val="00E25527"/>
    <w:rsid w:val="00E25BD9"/>
    <w:rsid w:val="00E27E07"/>
    <w:rsid w:val="00E322D7"/>
    <w:rsid w:val="00E32972"/>
    <w:rsid w:val="00E50626"/>
    <w:rsid w:val="00E5070C"/>
    <w:rsid w:val="00E52CE9"/>
    <w:rsid w:val="00E56F08"/>
    <w:rsid w:val="00E617F3"/>
    <w:rsid w:val="00E66C26"/>
    <w:rsid w:val="00E708B2"/>
    <w:rsid w:val="00E72655"/>
    <w:rsid w:val="00E76A2D"/>
    <w:rsid w:val="00E76F8A"/>
    <w:rsid w:val="00E82C9A"/>
    <w:rsid w:val="00E85BBC"/>
    <w:rsid w:val="00E864CA"/>
    <w:rsid w:val="00E9234D"/>
    <w:rsid w:val="00E97444"/>
    <w:rsid w:val="00EA0881"/>
    <w:rsid w:val="00EA6845"/>
    <w:rsid w:val="00EB039B"/>
    <w:rsid w:val="00EB1098"/>
    <w:rsid w:val="00EB2EA1"/>
    <w:rsid w:val="00EC0D32"/>
    <w:rsid w:val="00EC661B"/>
    <w:rsid w:val="00EC6CFD"/>
    <w:rsid w:val="00EE5CC3"/>
    <w:rsid w:val="00EF3BF1"/>
    <w:rsid w:val="00EF676C"/>
    <w:rsid w:val="00F030D6"/>
    <w:rsid w:val="00F06F77"/>
    <w:rsid w:val="00F0701C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4724"/>
    <w:rsid w:val="00F465A7"/>
    <w:rsid w:val="00F63FB6"/>
    <w:rsid w:val="00F74617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773D-0AFB-4135-89A1-7EE35988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11</cp:revision>
  <cp:lastPrinted>2019-05-02T09:42:00Z</cp:lastPrinted>
  <dcterms:created xsi:type="dcterms:W3CDTF">2019-09-24T20:47:00Z</dcterms:created>
  <dcterms:modified xsi:type="dcterms:W3CDTF">2019-09-26T10:48:00Z</dcterms:modified>
</cp:coreProperties>
</file>