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A768" w14:textId="77777777" w:rsidR="004B7598" w:rsidRDefault="00000000">
      <w:pPr>
        <w:spacing w:after="156"/>
        <w:jc w:val="center"/>
      </w:pPr>
      <w:r>
        <w:rPr>
          <w:rFonts w:ascii="Times New Roman" w:hAnsi="Times New Roman" w:cs="Times New Roman"/>
          <w:b/>
          <w:sz w:val="24"/>
          <w:szCs w:val="24"/>
          <w:u w:val="single"/>
        </w:rPr>
        <w:t>ALVAH AND FORGLEN COMMUNITY COUNCIL</w:t>
      </w:r>
    </w:p>
    <w:p w14:paraId="6B1F0543" w14:textId="77777777" w:rsidR="004B7598" w:rsidRDefault="00000000">
      <w:pPr>
        <w:spacing w:after="156"/>
        <w:jc w:val="center"/>
      </w:pPr>
      <w:r>
        <w:rPr>
          <w:rFonts w:ascii="Times New Roman" w:hAnsi="Times New Roman" w:cs="Times New Roman"/>
          <w:b/>
          <w:sz w:val="24"/>
          <w:szCs w:val="24"/>
          <w:u w:val="single"/>
        </w:rPr>
        <w:t>ANNUAL GENERAL MEETING</w:t>
      </w:r>
    </w:p>
    <w:p w14:paraId="2019DC4B" w14:textId="316D8F7F" w:rsidR="004B7598" w:rsidRDefault="00DC64A9">
      <w:pPr>
        <w:tabs>
          <w:tab w:val="left" w:pos="2544"/>
          <w:tab w:val="center" w:pos="4819"/>
        </w:tabs>
        <w:spacing w:after="156"/>
        <w:jc w:val="center"/>
      </w:pPr>
      <w:r>
        <w:rPr>
          <w:rFonts w:ascii="Times New Roman" w:hAnsi="Times New Roman" w:cs="Times New Roman"/>
          <w:b/>
          <w:sz w:val="24"/>
          <w:szCs w:val="24"/>
          <w:u w:val="single"/>
        </w:rPr>
        <w:t>ALVAH HALL: TUESDAY 24 JUNE 2025</w:t>
      </w:r>
    </w:p>
    <w:p w14:paraId="1B24F3F4" w14:textId="77777777" w:rsidR="004B7598" w:rsidRDefault="00000000">
      <w:pPr>
        <w:spacing w:after="156"/>
        <w:jc w:val="center"/>
      </w:pPr>
      <w:r>
        <w:rPr>
          <w:rFonts w:ascii="Times New Roman" w:hAnsi="Times New Roman" w:cs="Times New Roman"/>
          <w:b/>
          <w:sz w:val="24"/>
          <w:szCs w:val="24"/>
          <w:u w:val="single"/>
        </w:rPr>
        <w:t>MINUTES</w:t>
      </w:r>
    </w:p>
    <w:p w14:paraId="73AF8EC9" w14:textId="77777777" w:rsidR="004B7598" w:rsidRDefault="00000000">
      <w:pPr>
        <w:tabs>
          <w:tab w:val="left" w:pos="426"/>
        </w:tabs>
        <w:spacing w:after="156"/>
        <w:jc w:val="center"/>
      </w:pPr>
      <w:proofErr w:type="gramStart"/>
      <w:r>
        <w:rPr>
          <w:rFonts w:ascii="Times New Roman" w:hAnsi="Times New Roman" w:cs="Times New Roman"/>
          <w:sz w:val="24"/>
          <w:szCs w:val="24"/>
        </w:rPr>
        <w:t>Website:www.alvahforglencc.wordpress.com</w:t>
      </w:r>
      <w:proofErr w:type="gramEnd"/>
    </w:p>
    <w:p w14:paraId="3105A93C" w14:textId="77777777" w:rsidR="004B7598" w:rsidRDefault="00000000">
      <w:pPr>
        <w:spacing w:after="156"/>
        <w:jc w:val="center"/>
      </w:pPr>
      <w:r>
        <w:rPr>
          <w:rFonts w:ascii="Times New Roman" w:eastAsia="Times New Roman" w:hAnsi="Times New Roman" w:cs="Times New Roman"/>
          <w:sz w:val="24"/>
          <w:szCs w:val="24"/>
          <w:lang w:eastAsia="en-GB"/>
        </w:rPr>
        <w:t>Facebook</w:t>
      </w:r>
      <w:r>
        <w:rPr>
          <w:rFonts w:ascii="Times New Roman" w:eastAsia="Times New Roman" w:hAnsi="Times New Roman" w:cs="Times New Roman"/>
          <w:color w:val="000000" w:themeColor="text1"/>
          <w:sz w:val="24"/>
          <w:szCs w:val="24"/>
          <w:lang w:eastAsia="en-GB"/>
        </w:rPr>
        <w:t xml:space="preserve">: </w:t>
      </w:r>
      <w:hyperlink r:id="rId8">
        <w:r w:rsidR="004B7598">
          <w:rPr>
            <w:rFonts w:ascii="Times New Roman" w:eastAsia="Times New Roman" w:hAnsi="Times New Roman" w:cs="Times New Roman"/>
            <w:color w:val="000000" w:themeColor="text1"/>
            <w:sz w:val="24"/>
            <w:szCs w:val="24"/>
            <w:lang w:eastAsia="en-GB"/>
          </w:rPr>
          <w:t>https://www.facebook.com/AlvahForglenCC/</w:t>
        </w:r>
      </w:hyperlink>
    </w:p>
    <w:p w14:paraId="413A3225" w14:textId="77777777" w:rsidR="004B7598" w:rsidRDefault="004B7598">
      <w:pPr>
        <w:tabs>
          <w:tab w:val="left" w:pos="426"/>
        </w:tabs>
        <w:spacing w:after="156"/>
        <w:jc w:val="center"/>
        <w:rPr>
          <w:rFonts w:ascii="Times New Roman" w:hAnsi="Times New Roman" w:cs="Times New Roman"/>
          <w:sz w:val="24"/>
          <w:szCs w:val="24"/>
        </w:rPr>
      </w:pPr>
    </w:p>
    <w:p w14:paraId="70A29CFD" w14:textId="77777777" w:rsidR="004B7598" w:rsidRDefault="00000000">
      <w:pPr>
        <w:tabs>
          <w:tab w:val="left" w:pos="284"/>
        </w:tabs>
        <w:spacing w:after="156"/>
      </w:pPr>
      <w:r>
        <w:rPr>
          <w:rFonts w:ascii="Times New Roman" w:hAnsi="Times New Roman" w:cs="Times New Roman"/>
          <w:sz w:val="24"/>
          <w:szCs w:val="24"/>
        </w:rPr>
        <w:t xml:space="preserve">1.    </w:t>
      </w:r>
      <w:r>
        <w:rPr>
          <w:rFonts w:ascii="Times New Roman" w:hAnsi="Times New Roman" w:cs="Times New Roman"/>
          <w:b/>
          <w:sz w:val="24"/>
          <w:szCs w:val="24"/>
          <w:u w:val="single"/>
        </w:rPr>
        <w:t>Present</w:t>
      </w:r>
    </w:p>
    <w:p w14:paraId="296D972A" w14:textId="506B49EC" w:rsidR="004B7598" w:rsidRDefault="00000000">
      <w:pPr>
        <w:spacing w:after="156"/>
      </w:pPr>
      <w:r>
        <w:rPr>
          <w:rFonts w:ascii="Times New Roman" w:hAnsi="Times New Roman" w:cs="Times New Roman"/>
          <w:sz w:val="24"/>
          <w:szCs w:val="24"/>
        </w:rPr>
        <w:t xml:space="preserve">Doug Hill (Chairman), </w:t>
      </w:r>
      <w:r w:rsidR="00DC64A9">
        <w:rPr>
          <w:rFonts w:ascii="Times New Roman" w:hAnsi="Times New Roman" w:cs="Times New Roman"/>
          <w:sz w:val="24"/>
          <w:szCs w:val="24"/>
        </w:rPr>
        <w:t>Carol Cox (</w:t>
      </w:r>
      <w:r w:rsidR="00DD5B77">
        <w:rPr>
          <w:rFonts w:ascii="Times New Roman" w:hAnsi="Times New Roman" w:cs="Times New Roman"/>
          <w:sz w:val="24"/>
          <w:szCs w:val="24"/>
        </w:rPr>
        <w:t>Vice Chairman</w:t>
      </w:r>
      <w:r w:rsidR="00DD5B77">
        <w:rPr>
          <w:rFonts w:ascii="Times New Roman" w:hAnsi="Times New Roman" w:cs="Times New Roman"/>
          <w:sz w:val="24"/>
          <w:szCs w:val="24"/>
        </w:rPr>
        <w:t>)</w:t>
      </w:r>
      <w:r w:rsidR="00DC64A9">
        <w:rPr>
          <w:rFonts w:ascii="Times New Roman" w:hAnsi="Times New Roman" w:cs="Times New Roman"/>
          <w:sz w:val="24"/>
          <w:szCs w:val="24"/>
        </w:rPr>
        <w:t xml:space="preserve">, </w:t>
      </w:r>
      <w:r>
        <w:rPr>
          <w:rFonts w:ascii="Times New Roman" w:hAnsi="Times New Roman" w:cs="Times New Roman"/>
          <w:sz w:val="24"/>
          <w:szCs w:val="24"/>
        </w:rPr>
        <w:t xml:space="preserve">Mike Dewhurst (Treasurer), </w:t>
      </w:r>
      <w:r w:rsidR="00DC64A9">
        <w:rPr>
          <w:rFonts w:ascii="Times New Roman" w:hAnsi="Times New Roman" w:cs="Times New Roman"/>
          <w:sz w:val="24"/>
          <w:szCs w:val="24"/>
        </w:rPr>
        <w:t xml:space="preserve">Barbara Foad (Secretary), </w:t>
      </w:r>
      <w:r>
        <w:rPr>
          <w:rFonts w:ascii="Times New Roman" w:hAnsi="Times New Roman" w:cs="Times New Roman"/>
          <w:sz w:val="24"/>
          <w:szCs w:val="24"/>
        </w:rPr>
        <w:t>Caroline Jones and Peter Dow</w:t>
      </w:r>
    </w:p>
    <w:p w14:paraId="6C4CE678" w14:textId="0AD5BD56" w:rsidR="004B7598" w:rsidRDefault="00000000">
      <w:pPr>
        <w:spacing w:after="156"/>
      </w:pPr>
      <w:r>
        <w:rPr>
          <w:rFonts w:ascii="Times New Roman" w:hAnsi="Times New Roman" w:cs="Times New Roman"/>
          <w:sz w:val="24"/>
          <w:szCs w:val="24"/>
        </w:rPr>
        <w:t xml:space="preserve">In attendance: </w:t>
      </w:r>
      <w:r w:rsidR="00DC64A9">
        <w:rPr>
          <w:rFonts w:ascii="Times New Roman" w:hAnsi="Times New Roman" w:cs="Times New Roman"/>
          <w:sz w:val="24"/>
          <w:szCs w:val="24"/>
        </w:rPr>
        <w:t xml:space="preserve">Cllr Stewart Adams and </w:t>
      </w:r>
      <w:r>
        <w:rPr>
          <w:rFonts w:ascii="Times New Roman" w:hAnsi="Times New Roman" w:cs="Times New Roman"/>
          <w:sz w:val="24"/>
          <w:szCs w:val="24"/>
        </w:rPr>
        <w:t>Andrew Webster (Friends of Forglen).</w:t>
      </w:r>
    </w:p>
    <w:p w14:paraId="5D327CFB" w14:textId="77777777" w:rsidR="004B7598" w:rsidRDefault="00000000">
      <w:pPr>
        <w:spacing w:after="156"/>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u w:val="single"/>
        </w:rPr>
        <w:t>Apologies</w:t>
      </w:r>
    </w:p>
    <w:p w14:paraId="74F19EE5" w14:textId="1A83BC9A" w:rsidR="004B7598" w:rsidRDefault="00000000">
      <w:pPr>
        <w:spacing w:after="156"/>
      </w:pPr>
      <w:r>
        <w:rPr>
          <w:rFonts w:ascii="Times New Roman" w:hAnsi="Times New Roman" w:cs="Times New Roman"/>
          <w:sz w:val="24"/>
          <w:szCs w:val="24"/>
        </w:rPr>
        <w:t xml:space="preserve">Apologies were received from </w:t>
      </w:r>
      <w:r w:rsidR="00DC64A9">
        <w:rPr>
          <w:rFonts w:ascii="Times New Roman" w:hAnsi="Times New Roman" w:cs="Times New Roman"/>
          <w:sz w:val="24"/>
          <w:szCs w:val="24"/>
        </w:rPr>
        <w:t xml:space="preserve">Cllr John Cox and </w:t>
      </w:r>
      <w:r>
        <w:rPr>
          <w:rFonts w:ascii="Times New Roman" w:hAnsi="Times New Roman" w:cs="Times New Roman"/>
          <w:sz w:val="24"/>
          <w:szCs w:val="24"/>
        </w:rPr>
        <w:t>Jacky Player</w:t>
      </w:r>
      <w:r w:rsidR="00DC64A9">
        <w:rPr>
          <w:rFonts w:ascii="Times New Roman" w:hAnsi="Times New Roman" w:cs="Times New Roman"/>
          <w:sz w:val="24"/>
          <w:szCs w:val="24"/>
        </w:rPr>
        <w:t>.</w:t>
      </w:r>
    </w:p>
    <w:p w14:paraId="74699EBD" w14:textId="77777777" w:rsidR="004B7598" w:rsidRDefault="00000000">
      <w:pPr>
        <w:spacing w:after="156"/>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u w:val="single"/>
        </w:rPr>
        <w:t>Minutes of Previous Meeting.</w:t>
      </w:r>
    </w:p>
    <w:p w14:paraId="12FBBA10" w14:textId="1BCE24EF" w:rsidR="004B7598" w:rsidRDefault="00000000">
      <w:pPr>
        <w:spacing w:after="156"/>
      </w:pPr>
      <w:r>
        <w:rPr>
          <w:rFonts w:ascii="Times New Roman" w:hAnsi="Times New Roman" w:cs="Times New Roman"/>
          <w:bCs/>
          <w:sz w:val="24"/>
          <w:szCs w:val="24"/>
        </w:rPr>
        <w:t>The minutes of the previous AGM held on 25 J</w:t>
      </w:r>
      <w:r w:rsidR="00DC64A9">
        <w:rPr>
          <w:rFonts w:ascii="Times New Roman" w:hAnsi="Times New Roman" w:cs="Times New Roman"/>
          <w:bCs/>
          <w:sz w:val="24"/>
          <w:szCs w:val="24"/>
        </w:rPr>
        <w:t>une</w:t>
      </w:r>
      <w:r>
        <w:rPr>
          <w:rFonts w:ascii="Times New Roman" w:hAnsi="Times New Roman" w:cs="Times New Roman"/>
          <w:bCs/>
          <w:sz w:val="24"/>
          <w:szCs w:val="24"/>
        </w:rPr>
        <w:t xml:space="preserve"> 202</w:t>
      </w:r>
      <w:r w:rsidR="007526D4">
        <w:rPr>
          <w:rFonts w:ascii="Times New Roman" w:hAnsi="Times New Roman" w:cs="Times New Roman"/>
          <w:bCs/>
          <w:sz w:val="24"/>
          <w:szCs w:val="24"/>
        </w:rPr>
        <w:t>4</w:t>
      </w:r>
      <w:r w:rsidR="00DC64A9">
        <w:rPr>
          <w:rFonts w:ascii="Times New Roman" w:hAnsi="Times New Roman" w:cs="Times New Roman"/>
          <w:bCs/>
          <w:sz w:val="24"/>
          <w:szCs w:val="24"/>
        </w:rPr>
        <w:t xml:space="preserve"> which had been agreed by email</w:t>
      </w:r>
      <w:r>
        <w:rPr>
          <w:rFonts w:ascii="Times New Roman" w:hAnsi="Times New Roman" w:cs="Times New Roman"/>
          <w:bCs/>
          <w:sz w:val="24"/>
          <w:szCs w:val="24"/>
        </w:rPr>
        <w:t xml:space="preserve"> were formally approved.</w:t>
      </w:r>
    </w:p>
    <w:p w14:paraId="5E1DC5F6" w14:textId="77777777" w:rsidR="004B7598" w:rsidRDefault="00000000">
      <w:pPr>
        <w:spacing w:after="156"/>
      </w:pPr>
      <w:r>
        <w:rPr>
          <w:rFonts w:ascii="Times New Roman" w:hAnsi="Times New Roman" w:cs="Times New Roman"/>
          <w:b/>
          <w:bCs/>
          <w:sz w:val="24"/>
          <w:szCs w:val="24"/>
        </w:rPr>
        <w:t xml:space="preserve">4. </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Chairman’s Report </w:t>
      </w:r>
    </w:p>
    <w:p w14:paraId="428DC35D" w14:textId="77777777" w:rsidR="00795538" w:rsidRDefault="00000000" w:rsidP="00795538">
      <w:pPr>
        <w:pStyle w:val="ListParagraph"/>
        <w:spacing w:after="156"/>
        <w:ind w:left="0"/>
        <w:contextualSpacing w:val="0"/>
      </w:pPr>
      <w:r>
        <w:rPr>
          <w:rFonts w:ascii="Times New Roman" w:hAnsi="Times New Roman" w:cs="Times New Roman"/>
          <w:sz w:val="24"/>
          <w:szCs w:val="24"/>
        </w:rPr>
        <w:tab/>
        <w:t>The Chairman reported that:</w:t>
      </w:r>
      <w:r w:rsidR="003A0C00" w:rsidRPr="003A0C00">
        <w:t xml:space="preserve"> </w:t>
      </w:r>
    </w:p>
    <w:p w14:paraId="55906512" w14:textId="77777777" w:rsidR="00795538" w:rsidRDefault="003A0C00" w:rsidP="00795538">
      <w:pPr>
        <w:pStyle w:val="ListParagraph"/>
        <w:numPr>
          <w:ilvl w:val="0"/>
          <w:numId w:val="9"/>
        </w:numPr>
        <w:spacing w:after="156"/>
        <w:contextualSpacing w:val="0"/>
        <w:rPr>
          <w:rFonts w:ascii="Times New Roman" w:hAnsi="Times New Roman" w:cs="Times New Roman"/>
          <w:sz w:val="24"/>
          <w:szCs w:val="24"/>
        </w:rPr>
      </w:pPr>
      <w:r w:rsidRPr="003A0C00">
        <w:rPr>
          <w:rFonts w:ascii="Times New Roman" w:hAnsi="Times New Roman" w:cs="Times New Roman"/>
          <w:sz w:val="24"/>
          <w:szCs w:val="24"/>
        </w:rPr>
        <w:t xml:space="preserve">The communal tubs have been planted this year with perennials. </w:t>
      </w:r>
    </w:p>
    <w:p w14:paraId="64C9A944" w14:textId="276F9083" w:rsidR="00795538" w:rsidRDefault="003A0C00" w:rsidP="00795538">
      <w:pPr>
        <w:pStyle w:val="ListParagraph"/>
        <w:numPr>
          <w:ilvl w:val="0"/>
          <w:numId w:val="9"/>
        </w:numPr>
        <w:spacing w:after="156"/>
        <w:contextualSpacing w:val="0"/>
        <w:rPr>
          <w:rFonts w:ascii="Arial" w:hAnsi="Arial" w:cs="Arial"/>
        </w:rPr>
      </w:pPr>
      <w:r w:rsidRPr="003A0C00">
        <w:rPr>
          <w:rFonts w:ascii="Arial" w:hAnsi="Arial" w:cs="Arial"/>
        </w:rPr>
        <w:t>The Jubilee Plantation has been well maintained over the year and continues to grow</w:t>
      </w:r>
      <w:r w:rsidR="00795538">
        <w:rPr>
          <w:rFonts w:ascii="Arial" w:hAnsi="Arial" w:cs="Arial"/>
        </w:rPr>
        <w:t>.</w:t>
      </w:r>
      <w:r w:rsidRPr="003A0C00">
        <w:rPr>
          <w:rFonts w:ascii="Arial" w:hAnsi="Arial" w:cs="Arial"/>
        </w:rPr>
        <w:t xml:space="preserve"> </w:t>
      </w:r>
    </w:p>
    <w:p w14:paraId="0A67BFE8" w14:textId="77777777" w:rsidR="00795538" w:rsidRDefault="003A0C00" w:rsidP="00795538">
      <w:pPr>
        <w:pStyle w:val="ListParagraph"/>
        <w:numPr>
          <w:ilvl w:val="0"/>
          <w:numId w:val="9"/>
        </w:numPr>
        <w:spacing w:after="156"/>
        <w:contextualSpacing w:val="0"/>
        <w:rPr>
          <w:rFonts w:ascii="Arial" w:hAnsi="Arial" w:cs="Arial"/>
        </w:rPr>
      </w:pPr>
      <w:r w:rsidRPr="003A0C00">
        <w:rPr>
          <w:rFonts w:ascii="Arial" w:hAnsi="Arial" w:cs="Arial"/>
        </w:rPr>
        <w:t>After a period of trials and testing, hybrid meetings to allow remote access to meeting are now used as standard.</w:t>
      </w:r>
    </w:p>
    <w:p w14:paraId="4B845668" w14:textId="0BCD2DFB" w:rsidR="00795538" w:rsidRDefault="003A0C00" w:rsidP="00795538">
      <w:pPr>
        <w:pStyle w:val="ListParagraph"/>
        <w:numPr>
          <w:ilvl w:val="0"/>
          <w:numId w:val="9"/>
        </w:numPr>
        <w:spacing w:after="156"/>
        <w:contextualSpacing w:val="0"/>
        <w:rPr>
          <w:rFonts w:ascii="Arial" w:hAnsi="Arial" w:cs="Arial"/>
        </w:rPr>
      </w:pPr>
      <w:r w:rsidRPr="003A0C00">
        <w:rPr>
          <w:rFonts w:ascii="Arial" w:hAnsi="Arial" w:cs="Arial"/>
        </w:rPr>
        <w:t>The Arts Group has arranged shows at Alvah and Forglen Halls, bringing the community together and assisting in the continued use of both halls</w:t>
      </w:r>
      <w:r w:rsidR="00795538">
        <w:rPr>
          <w:rFonts w:ascii="Arial" w:hAnsi="Arial" w:cs="Arial"/>
        </w:rPr>
        <w:t>.</w:t>
      </w:r>
    </w:p>
    <w:p w14:paraId="37405984" w14:textId="4939DA9B" w:rsidR="004B7598" w:rsidRPr="003A0C00" w:rsidRDefault="003A0C00" w:rsidP="00795538">
      <w:pPr>
        <w:pStyle w:val="ListParagraph"/>
        <w:numPr>
          <w:ilvl w:val="0"/>
          <w:numId w:val="9"/>
        </w:numPr>
        <w:spacing w:after="156"/>
        <w:contextualSpacing w:val="0"/>
        <w:rPr>
          <w:rFonts w:ascii="Arial" w:hAnsi="Arial" w:cs="Arial"/>
        </w:rPr>
      </w:pPr>
      <w:r w:rsidRPr="003A0C00">
        <w:rPr>
          <w:rFonts w:ascii="Arial" w:hAnsi="Arial" w:cs="Arial"/>
        </w:rPr>
        <w:t>The community council sends its best wishes and thanks to Carol Rewston for all her work since the CC reformed in 2014 for doing flower planting and maintenance in Alvah and Forglen.</w:t>
      </w:r>
    </w:p>
    <w:p w14:paraId="0B237DFE" w14:textId="08248EAC" w:rsidR="004B7598" w:rsidRDefault="00000000">
      <w:pPr>
        <w:spacing w:after="156"/>
      </w:pPr>
      <w:r>
        <w:rPr>
          <w:rFonts w:ascii="Times New Roman" w:hAnsi="Times New Roman" w:cs="Times New Roman"/>
          <w:bCs/>
          <w:sz w:val="24"/>
          <w:szCs w:val="24"/>
        </w:rPr>
        <w:t xml:space="preserve">5.  </w:t>
      </w:r>
      <w:r>
        <w:rPr>
          <w:rFonts w:ascii="Times New Roman" w:hAnsi="Times New Roman" w:cs="Times New Roman"/>
          <w:b/>
          <w:bCs/>
          <w:sz w:val="24"/>
          <w:szCs w:val="24"/>
          <w:u w:val="single"/>
        </w:rPr>
        <w:t>Secretary’s Report</w:t>
      </w:r>
    </w:p>
    <w:p w14:paraId="6BA5410D" w14:textId="77777777" w:rsidR="004B7598" w:rsidRDefault="00000000">
      <w:pPr>
        <w:spacing w:after="156"/>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The Secretary reported that:</w:t>
      </w:r>
      <w:r>
        <w:rPr>
          <w:rFonts w:ascii="Times New Roman" w:hAnsi="Times New Roman" w:cs="Times New Roman"/>
          <w:b/>
          <w:bCs/>
          <w:sz w:val="24"/>
          <w:szCs w:val="24"/>
        </w:rPr>
        <w:t xml:space="preserve"> </w:t>
      </w:r>
    </w:p>
    <w:p w14:paraId="549F8CBA" w14:textId="0C9B1931"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 xml:space="preserve">At the </w:t>
      </w:r>
      <w:r>
        <w:rPr>
          <w:rFonts w:ascii="Times New Roman" w:hAnsi="Times New Roman" w:cs="Times New Roman"/>
          <w:sz w:val="24"/>
          <w:szCs w:val="24"/>
        </w:rPr>
        <w:t xml:space="preserve">AGM in June 2024, we had 11 members. After the election and Inaugural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in September 2025 hosted by the Area Manager we had 8 members.</w:t>
      </w:r>
      <w:r w:rsidRPr="001B59F6">
        <w:rPr>
          <w:rFonts w:ascii="Times New Roman" w:hAnsi="Times New Roman" w:cs="Times New Roman"/>
          <w:sz w:val="24"/>
          <w:szCs w:val="24"/>
        </w:rPr>
        <w:t xml:space="preserve"> There have been t</w:t>
      </w:r>
      <w:r>
        <w:rPr>
          <w:rFonts w:ascii="Times New Roman" w:hAnsi="Times New Roman" w:cs="Times New Roman"/>
          <w:sz w:val="24"/>
          <w:szCs w:val="24"/>
        </w:rPr>
        <w:t xml:space="preserve">wo </w:t>
      </w:r>
      <w:r w:rsidRPr="001B59F6">
        <w:rPr>
          <w:rFonts w:ascii="Times New Roman" w:hAnsi="Times New Roman" w:cs="Times New Roman"/>
          <w:sz w:val="24"/>
          <w:szCs w:val="24"/>
        </w:rPr>
        <w:t>resignations</w:t>
      </w:r>
      <w:r>
        <w:rPr>
          <w:rFonts w:ascii="Times New Roman" w:hAnsi="Times New Roman" w:cs="Times New Roman"/>
          <w:sz w:val="24"/>
          <w:szCs w:val="24"/>
        </w:rPr>
        <w:t xml:space="preserve"> and one co-option</w:t>
      </w:r>
      <w:r w:rsidRPr="001B59F6">
        <w:rPr>
          <w:rFonts w:ascii="Times New Roman" w:hAnsi="Times New Roman" w:cs="Times New Roman"/>
          <w:sz w:val="24"/>
          <w:szCs w:val="24"/>
        </w:rPr>
        <w:t xml:space="preserve"> in 202</w:t>
      </w:r>
      <w:r>
        <w:rPr>
          <w:rFonts w:ascii="Times New Roman" w:hAnsi="Times New Roman" w:cs="Times New Roman"/>
          <w:sz w:val="24"/>
          <w:szCs w:val="24"/>
        </w:rPr>
        <w:t>4</w:t>
      </w:r>
      <w:r w:rsidRPr="001B59F6">
        <w:rPr>
          <w:rFonts w:ascii="Times New Roman" w:hAnsi="Times New Roman" w:cs="Times New Roman"/>
          <w:sz w:val="24"/>
          <w:szCs w:val="24"/>
        </w:rPr>
        <w:t xml:space="preserve"> to 202</w:t>
      </w:r>
      <w:r>
        <w:rPr>
          <w:rFonts w:ascii="Times New Roman" w:hAnsi="Times New Roman" w:cs="Times New Roman"/>
          <w:sz w:val="24"/>
          <w:szCs w:val="24"/>
        </w:rPr>
        <w:t>5</w:t>
      </w:r>
      <w:r w:rsidRPr="001B59F6">
        <w:rPr>
          <w:rFonts w:ascii="Times New Roman" w:hAnsi="Times New Roman" w:cs="Times New Roman"/>
          <w:sz w:val="24"/>
          <w:szCs w:val="24"/>
        </w:rPr>
        <w:t xml:space="preserve">. We currently have </w:t>
      </w:r>
      <w:r>
        <w:rPr>
          <w:rFonts w:ascii="Times New Roman" w:hAnsi="Times New Roman" w:cs="Times New Roman"/>
          <w:sz w:val="24"/>
          <w:szCs w:val="24"/>
        </w:rPr>
        <w:t>7</w:t>
      </w:r>
      <w:r w:rsidRPr="001B59F6">
        <w:rPr>
          <w:rFonts w:ascii="Times New Roman" w:hAnsi="Times New Roman" w:cs="Times New Roman"/>
          <w:sz w:val="24"/>
          <w:szCs w:val="24"/>
        </w:rPr>
        <w:t xml:space="preserve"> members.</w:t>
      </w:r>
    </w:p>
    <w:p w14:paraId="07E6ACB7" w14:textId="7954146D"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 xml:space="preserve">AFCC had not objected to any planning applications over the past year. </w:t>
      </w:r>
      <w:r>
        <w:rPr>
          <w:rFonts w:ascii="Times New Roman" w:hAnsi="Times New Roman" w:cs="Times New Roman"/>
          <w:sz w:val="24"/>
          <w:szCs w:val="24"/>
        </w:rPr>
        <w:t>AFCC did not object but stated reservation on the application for an 80-acre solar farm.</w:t>
      </w:r>
    </w:p>
    <w:p w14:paraId="377CA699" w14:textId="77777777"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lastRenderedPageBreak/>
        <w:t xml:space="preserve">AFCC </w:t>
      </w:r>
      <w:r>
        <w:rPr>
          <w:rFonts w:ascii="Times New Roman" w:hAnsi="Times New Roman" w:cs="Times New Roman"/>
          <w:sz w:val="24"/>
          <w:szCs w:val="24"/>
        </w:rPr>
        <w:t xml:space="preserve">did not pursue the process of consultation for a new </w:t>
      </w:r>
      <w:r w:rsidRPr="001B59F6">
        <w:rPr>
          <w:rFonts w:ascii="Times New Roman" w:hAnsi="Times New Roman" w:cs="Times New Roman"/>
          <w:sz w:val="24"/>
          <w:szCs w:val="24"/>
        </w:rPr>
        <w:t>Community Action Plan.</w:t>
      </w:r>
      <w:r>
        <w:rPr>
          <w:rFonts w:ascii="Times New Roman" w:hAnsi="Times New Roman" w:cs="Times New Roman"/>
          <w:sz w:val="24"/>
          <w:szCs w:val="24"/>
        </w:rPr>
        <w:t xml:space="preserve"> As had been intended due to members being unable to commit to the time needed.</w:t>
      </w:r>
    </w:p>
    <w:p w14:paraId="44100550" w14:textId="77777777"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We are greatly appreciative of the support we have had from the Area Manager’s office.</w:t>
      </w:r>
    </w:p>
    <w:p w14:paraId="35A89DB6" w14:textId="77777777" w:rsidR="00DC64A9" w:rsidRPr="00782A05"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A good rapport had been maintained with the Roads Department and Landscape Department who have always responded quickly to AFCC concerns and observations. The Roads Department, as usual had responded very effectively</w:t>
      </w:r>
      <w:r w:rsidRPr="00782A05">
        <w:rPr>
          <w:rFonts w:ascii="Times New Roman" w:hAnsi="Times New Roman" w:cs="Times New Roman"/>
          <w:sz w:val="24"/>
          <w:szCs w:val="24"/>
        </w:rPr>
        <w:t>.</w:t>
      </w:r>
    </w:p>
    <w:p w14:paraId="20B72C2E" w14:textId="77777777"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 xml:space="preserve">AFCC was grateful for the continued regular attendance and advice of the local Aberdeenshire councillors. </w:t>
      </w:r>
    </w:p>
    <w:p w14:paraId="2E26AB1E" w14:textId="4596D47C" w:rsidR="00DC64A9" w:rsidRPr="001B59F6" w:rsidRDefault="00DC64A9" w:rsidP="00DC64A9">
      <w:pPr>
        <w:pStyle w:val="ListParagraph"/>
        <w:numPr>
          <w:ilvl w:val="0"/>
          <w:numId w:val="6"/>
        </w:numPr>
        <w:suppressAutoHyphens w:val="0"/>
        <w:rPr>
          <w:rFonts w:ascii="Times New Roman" w:hAnsi="Times New Roman" w:cs="Times New Roman"/>
          <w:sz w:val="24"/>
          <w:szCs w:val="24"/>
        </w:rPr>
      </w:pPr>
      <w:r w:rsidRPr="001B59F6">
        <w:rPr>
          <w:rFonts w:ascii="Times New Roman" w:hAnsi="Times New Roman" w:cs="Times New Roman"/>
          <w:sz w:val="24"/>
          <w:szCs w:val="24"/>
        </w:rPr>
        <w:t xml:space="preserve">AFCC website and Facebook were always up to date and had proved a good way to connect with </w:t>
      </w:r>
      <w:r>
        <w:rPr>
          <w:rFonts w:ascii="Times New Roman" w:hAnsi="Times New Roman" w:cs="Times New Roman"/>
          <w:sz w:val="24"/>
          <w:szCs w:val="24"/>
        </w:rPr>
        <w:t xml:space="preserve">our </w:t>
      </w:r>
      <w:proofErr w:type="gramStart"/>
      <w:r w:rsidRPr="001B59F6">
        <w:rPr>
          <w:rFonts w:ascii="Times New Roman" w:hAnsi="Times New Roman" w:cs="Times New Roman"/>
          <w:sz w:val="24"/>
          <w:szCs w:val="24"/>
        </w:rPr>
        <w:t>local residents</w:t>
      </w:r>
      <w:proofErr w:type="gramEnd"/>
      <w:r w:rsidRPr="001B59F6">
        <w:rPr>
          <w:rFonts w:ascii="Times New Roman" w:hAnsi="Times New Roman" w:cs="Times New Roman"/>
          <w:sz w:val="24"/>
          <w:szCs w:val="24"/>
        </w:rPr>
        <w:t xml:space="preserve"> and beyond. </w:t>
      </w:r>
      <w:r>
        <w:rPr>
          <w:rFonts w:ascii="Times New Roman" w:hAnsi="Times New Roman" w:cs="Times New Roman"/>
          <w:sz w:val="24"/>
          <w:szCs w:val="24"/>
        </w:rPr>
        <w:t xml:space="preserve">We have installed cupboards with </w:t>
      </w:r>
      <w:r w:rsidRPr="001B59F6">
        <w:rPr>
          <w:rFonts w:ascii="Times New Roman" w:hAnsi="Times New Roman" w:cs="Times New Roman"/>
          <w:sz w:val="24"/>
          <w:szCs w:val="24"/>
        </w:rPr>
        <w:t>equipment to enable hybrid community council meetings</w:t>
      </w:r>
      <w:r>
        <w:rPr>
          <w:rFonts w:ascii="Times New Roman" w:hAnsi="Times New Roman" w:cs="Times New Roman"/>
          <w:sz w:val="24"/>
          <w:szCs w:val="24"/>
        </w:rPr>
        <w:t xml:space="preserve"> in both halls and online access is usually successful</w:t>
      </w:r>
      <w:r w:rsidRPr="001B59F6">
        <w:rPr>
          <w:rFonts w:ascii="Times New Roman" w:hAnsi="Times New Roman" w:cs="Times New Roman"/>
          <w:sz w:val="24"/>
          <w:szCs w:val="24"/>
        </w:rPr>
        <w:t xml:space="preserve">.  This </w:t>
      </w:r>
      <w:r>
        <w:rPr>
          <w:rFonts w:ascii="Times New Roman" w:hAnsi="Times New Roman" w:cs="Times New Roman"/>
          <w:sz w:val="24"/>
          <w:szCs w:val="24"/>
        </w:rPr>
        <w:t>has</w:t>
      </w:r>
      <w:r w:rsidRPr="001B59F6">
        <w:rPr>
          <w:rFonts w:ascii="Times New Roman" w:hAnsi="Times New Roman" w:cs="Times New Roman"/>
          <w:sz w:val="24"/>
          <w:szCs w:val="24"/>
        </w:rPr>
        <w:t xml:space="preserve"> enabled wider participation from the community with our meetings.</w:t>
      </w:r>
    </w:p>
    <w:p w14:paraId="41257252" w14:textId="77777777" w:rsidR="00DC64A9" w:rsidRDefault="00DC64A9">
      <w:pPr>
        <w:spacing w:after="156"/>
      </w:pPr>
    </w:p>
    <w:p w14:paraId="12D9EC8B" w14:textId="77777777" w:rsidR="004B7598" w:rsidRDefault="00000000">
      <w:pPr>
        <w:spacing w:after="156"/>
      </w:pPr>
      <w:r>
        <w:rPr>
          <w:rFonts w:ascii="Times New Roman" w:hAnsi="Times New Roman" w:cs="Times New Roman"/>
          <w:b/>
          <w:bCs/>
          <w:sz w:val="24"/>
          <w:szCs w:val="24"/>
        </w:rPr>
        <w:t>6.</w:t>
      </w:r>
      <w:r>
        <w:rPr>
          <w:rFonts w:ascii="Times New Roman" w:hAnsi="Times New Roman" w:cs="Times New Roman"/>
          <w:sz w:val="24"/>
          <w:szCs w:val="24"/>
        </w:rPr>
        <w:t xml:space="preserve">  </w:t>
      </w:r>
      <w:r>
        <w:rPr>
          <w:rFonts w:ascii="Times New Roman" w:hAnsi="Times New Roman" w:cs="Times New Roman"/>
          <w:b/>
          <w:bCs/>
          <w:sz w:val="24"/>
          <w:szCs w:val="24"/>
          <w:u w:val="single"/>
        </w:rPr>
        <w:t>Treasurer’s Report and Approved Accounts</w:t>
      </w:r>
    </w:p>
    <w:p w14:paraId="4D54502F" w14:textId="77777777" w:rsidR="004B7598" w:rsidRDefault="00000000">
      <w:pPr>
        <w:spacing w:after="156"/>
      </w:pPr>
      <w:r>
        <w:rPr>
          <w:rFonts w:ascii="Times New Roman" w:hAnsi="Times New Roman" w:cs="Times New Roman"/>
          <w:sz w:val="24"/>
          <w:szCs w:val="24"/>
        </w:rPr>
        <w:t>The Treasurer reported that:</w:t>
      </w:r>
    </w:p>
    <w:p w14:paraId="0DC92C8F" w14:textId="19519B02" w:rsidR="004B7598" w:rsidRDefault="00000000" w:rsidP="00522228">
      <w:pPr>
        <w:pStyle w:val="ListParagraph"/>
        <w:numPr>
          <w:ilvl w:val="0"/>
          <w:numId w:val="1"/>
        </w:numPr>
        <w:spacing w:after="156"/>
        <w:ind w:left="0" w:firstLine="0"/>
        <w:contextualSpacing w:val="0"/>
      </w:pPr>
      <w:r>
        <w:rPr>
          <w:rFonts w:ascii="Times New Roman" w:hAnsi="Times New Roman" w:cs="Times New Roman"/>
          <w:sz w:val="24"/>
          <w:szCs w:val="24"/>
        </w:rPr>
        <w:t>The accounts (attached as Annex) were distributed to all councillors before the meeting</w:t>
      </w:r>
    </w:p>
    <w:p w14:paraId="79BF2883" w14:textId="5DACB46F" w:rsidR="004B7598" w:rsidRPr="00DC64A9" w:rsidRDefault="00000000">
      <w:pPr>
        <w:pStyle w:val="ListParagraph"/>
        <w:numPr>
          <w:ilvl w:val="0"/>
          <w:numId w:val="1"/>
        </w:numPr>
        <w:spacing w:after="156"/>
        <w:ind w:left="0" w:firstLine="0"/>
        <w:contextualSpacing w:val="0"/>
      </w:pPr>
      <w:r>
        <w:rPr>
          <w:rFonts w:ascii="Times New Roman" w:hAnsi="Times New Roman" w:cs="Times New Roman"/>
          <w:sz w:val="24"/>
          <w:szCs w:val="24"/>
        </w:rPr>
        <w:t>AFCC is on a sound financial footing and the members are invited to think of suitable uses for the balance of £</w:t>
      </w:r>
      <w:r w:rsidR="00DC64A9">
        <w:rPr>
          <w:rFonts w:ascii="Times New Roman" w:hAnsi="Times New Roman" w:cs="Times New Roman"/>
          <w:sz w:val="24"/>
          <w:szCs w:val="24"/>
        </w:rPr>
        <w:t>2,700.</w:t>
      </w:r>
    </w:p>
    <w:p w14:paraId="328E3050" w14:textId="0CB6CB22" w:rsidR="00DC64A9" w:rsidRPr="00DC64A9" w:rsidRDefault="00DC64A9">
      <w:pPr>
        <w:pStyle w:val="ListParagraph"/>
        <w:numPr>
          <w:ilvl w:val="0"/>
          <w:numId w:val="1"/>
        </w:numPr>
        <w:spacing w:after="156"/>
        <w:ind w:left="0" w:firstLine="0"/>
        <w:contextualSpacing w:val="0"/>
      </w:pPr>
      <w:r>
        <w:rPr>
          <w:rFonts w:ascii="Times New Roman" w:hAnsi="Times New Roman" w:cs="Times New Roman"/>
          <w:sz w:val="24"/>
          <w:szCs w:val="24"/>
        </w:rPr>
        <w:t>Income was from the Admin Grant from Aberdeenshire Council of £680 and two grants from the Deuchries Win</w:t>
      </w:r>
      <w:r w:rsidR="003C1541">
        <w:rPr>
          <w:rFonts w:ascii="Times New Roman" w:hAnsi="Times New Roman" w:cs="Times New Roman"/>
          <w:sz w:val="24"/>
          <w:szCs w:val="24"/>
        </w:rPr>
        <w:t>d</w:t>
      </w:r>
      <w:r>
        <w:rPr>
          <w:rFonts w:ascii="Times New Roman" w:hAnsi="Times New Roman" w:cs="Times New Roman"/>
          <w:sz w:val="24"/>
          <w:szCs w:val="24"/>
        </w:rPr>
        <w:t xml:space="preserve"> Farm Community Fund to enable hybrid meetings in the halls.</w:t>
      </w:r>
    </w:p>
    <w:p w14:paraId="4AD18448" w14:textId="7AED0461" w:rsidR="00DC64A9" w:rsidRDefault="00DC64A9">
      <w:pPr>
        <w:pStyle w:val="ListParagraph"/>
        <w:numPr>
          <w:ilvl w:val="0"/>
          <w:numId w:val="1"/>
        </w:numPr>
        <w:spacing w:after="156"/>
        <w:ind w:left="0" w:firstLine="0"/>
        <w:contextualSpacing w:val="0"/>
      </w:pPr>
      <w:r>
        <w:rPr>
          <w:rFonts w:ascii="Times New Roman" w:hAnsi="Times New Roman" w:cs="Times New Roman"/>
          <w:sz w:val="24"/>
          <w:szCs w:val="24"/>
        </w:rPr>
        <w:t xml:space="preserve">Expenditure was on the IT equipment to enable meetings, membership of </w:t>
      </w:r>
      <w:r w:rsidR="003C1541">
        <w:rPr>
          <w:rFonts w:ascii="Times New Roman" w:hAnsi="Times New Roman" w:cs="Times New Roman"/>
          <w:sz w:val="24"/>
          <w:szCs w:val="24"/>
        </w:rPr>
        <w:t>APRS,</w:t>
      </w:r>
      <w:r>
        <w:rPr>
          <w:rFonts w:ascii="Times New Roman" w:hAnsi="Times New Roman" w:cs="Times New Roman"/>
          <w:sz w:val="24"/>
          <w:szCs w:val="24"/>
        </w:rPr>
        <w:t xml:space="preserve"> the GDPR fee</w:t>
      </w:r>
      <w:r w:rsidR="00D63A4A">
        <w:rPr>
          <w:rFonts w:ascii="Times New Roman" w:hAnsi="Times New Roman" w:cs="Times New Roman"/>
          <w:sz w:val="24"/>
          <w:szCs w:val="24"/>
        </w:rPr>
        <w:t xml:space="preserve"> and Insurance.</w:t>
      </w:r>
    </w:p>
    <w:p w14:paraId="35821D21" w14:textId="0735C1BB" w:rsidR="004B7598" w:rsidRDefault="00000000">
      <w:pPr>
        <w:spacing w:after="156"/>
      </w:pPr>
      <w:r>
        <w:rPr>
          <w:rFonts w:ascii="Times New Roman" w:hAnsi="Times New Roman" w:cs="Times New Roman"/>
          <w:sz w:val="24"/>
          <w:szCs w:val="24"/>
        </w:rPr>
        <w:t>The accounts were approved.</w:t>
      </w:r>
      <w:r w:rsidR="00D63A4A">
        <w:rPr>
          <w:rFonts w:ascii="Times New Roman" w:hAnsi="Times New Roman" w:cs="Times New Roman"/>
          <w:sz w:val="24"/>
          <w:szCs w:val="24"/>
        </w:rPr>
        <w:t xml:space="preserve"> </w:t>
      </w:r>
      <w:r w:rsidR="00C177AE">
        <w:rPr>
          <w:rFonts w:ascii="Times New Roman" w:hAnsi="Times New Roman" w:cs="Times New Roman"/>
          <w:sz w:val="24"/>
          <w:szCs w:val="24"/>
        </w:rPr>
        <w:t xml:space="preserve"> </w:t>
      </w:r>
      <w:r w:rsidR="003C1541">
        <w:rPr>
          <w:rFonts w:ascii="Times New Roman" w:hAnsi="Times New Roman" w:cs="Times New Roman"/>
          <w:sz w:val="24"/>
          <w:szCs w:val="24"/>
        </w:rPr>
        <w:t>(See</w:t>
      </w:r>
      <w:r w:rsidR="00C177AE">
        <w:rPr>
          <w:rFonts w:ascii="Times New Roman" w:hAnsi="Times New Roman" w:cs="Times New Roman"/>
          <w:sz w:val="24"/>
          <w:szCs w:val="24"/>
        </w:rPr>
        <w:t xml:space="preserve"> Appendix 1) </w:t>
      </w:r>
      <w:r w:rsidR="00D63A4A">
        <w:rPr>
          <w:rFonts w:ascii="Times New Roman" w:hAnsi="Times New Roman" w:cs="Times New Roman"/>
          <w:sz w:val="24"/>
          <w:szCs w:val="24"/>
        </w:rPr>
        <w:t>Grateful thanks to Rebecca Ross of the Banffshire Partnership for auditing our accounts.</w:t>
      </w:r>
    </w:p>
    <w:p w14:paraId="5BA4586C" w14:textId="6C5CED46" w:rsidR="004B7598" w:rsidRDefault="00D63A4A">
      <w:pPr>
        <w:spacing w:after="156"/>
      </w:pPr>
      <w:r>
        <w:rPr>
          <w:rFonts w:ascii="Times New Roman" w:hAnsi="Times New Roman" w:cs="Times New Roman"/>
          <w:b/>
          <w:bCs/>
          <w:sz w:val="24"/>
          <w:szCs w:val="24"/>
        </w:rPr>
        <w:t>7 Confirmation of Officers</w:t>
      </w:r>
    </w:p>
    <w:p w14:paraId="4AE1147B" w14:textId="7764F387" w:rsidR="004B7598" w:rsidRDefault="00D63A4A">
      <w:pPr>
        <w:spacing w:after="156"/>
        <w:rPr>
          <w:rFonts w:ascii="Times New Roman" w:hAnsi="Times New Roman" w:cs="Times New Roman"/>
          <w:sz w:val="24"/>
          <w:szCs w:val="24"/>
        </w:rPr>
      </w:pPr>
      <w:r>
        <w:rPr>
          <w:rFonts w:ascii="Times New Roman" w:hAnsi="Times New Roman" w:cs="Times New Roman"/>
          <w:sz w:val="24"/>
          <w:szCs w:val="24"/>
        </w:rPr>
        <w:t xml:space="preserve"> Cllr Stewart Adam presided over the election of officers and thanked the members of the community council for all they do.</w:t>
      </w:r>
    </w:p>
    <w:p w14:paraId="30BF6B0E" w14:textId="32914871" w:rsidR="00D63A4A" w:rsidRDefault="00D63A4A">
      <w:pPr>
        <w:spacing w:after="156"/>
        <w:rPr>
          <w:rFonts w:ascii="Times New Roman" w:hAnsi="Times New Roman" w:cs="Times New Roman"/>
          <w:sz w:val="24"/>
          <w:szCs w:val="24"/>
        </w:rPr>
      </w:pPr>
      <w:r>
        <w:rPr>
          <w:rFonts w:ascii="Times New Roman" w:hAnsi="Times New Roman" w:cs="Times New Roman"/>
          <w:sz w:val="24"/>
          <w:szCs w:val="24"/>
        </w:rPr>
        <w:t>Chairman-   Doug Hill was proposed by Carol Cox and seconded by Caroline Jones</w:t>
      </w:r>
    </w:p>
    <w:p w14:paraId="0C71C8F5" w14:textId="59ADE73B" w:rsidR="00D63A4A" w:rsidRDefault="00D63A4A">
      <w:pPr>
        <w:spacing w:after="156"/>
        <w:rPr>
          <w:rFonts w:ascii="Times New Roman" w:hAnsi="Times New Roman" w:cs="Times New Roman"/>
          <w:sz w:val="24"/>
          <w:szCs w:val="24"/>
        </w:rPr>
      </w:pPr>
      <w:r>
        <w:rPr>
          <w:rFonts w:ascii="Times New Roman" w:hAnsi="Times New Roman" w:cs="Times New Roman"/>
          <w:sz w:val="24"/>
          <w:szCs w:val="24"/>
        </w:rPr>
        <w:t xml:space="preserve">Vice-Chair- Carol Cox was proposed by Barbara Foad and </w:t>
      </w:r>
      <w:r w:rsidR="003C1541">
        <w:rPr>
          <w:rFonts w:ascii="Times New Roman" w:hAnsi="Times New Roman" w:cs="Times New Roman"/>
          <w:sz w:val="24"/>
          <w:szCs w:val="24"/>
        </w:rPr>
        <w:t>seconded by</w:t>
      </w:r>
      <w:r>
        <w:rPr>
          <w:rFonts w:ascii="Times New Roman" w:hAnsi="Times New Roman" w:cs="Times New Roman"/>
          <w:sz w:val="24"/>
          <w:szCs w:val="24"/>
        </w:rPr>
        <w:t xml:space="preserve"> Mike Dewhurst</w:t>
      </w:r>
    </w:p>
    <w:p w14:paraId="0A4B85D6" w14:textId="6B5065B1" w:rsidR="00D63A4A" w:rsidRDefault="00D63A4A">
      <w:pPr>
        <w:spacing w:after="156"/>
        <w:rPr>
          <w:rFonts w:ascii="Times New Roman" w:hAnsi="Times New Roman" w:cs="Times New Roman"/>
          <w:sz w:val="24"/>
          <w:szCs w:val="24"/>
        </w:rPr>
      </w:pPr>
      <w:r>
        <w:rPr>
          <w:rFonts w:ascii="Times New Roman" w:hAnsi="Times New Roman" w:cs="Times New Roman"/>
          <w:sz w:val="24"/>
          <w:szCs w:val="24"/>
        </w:rPr>
        <w:t>Secretary – Barbara Foad was proposed by Doug Hill and seconded by Carol Cox</w:t>
      </w:r>
    </w:p>
    <w:p w14:paraId="4CF66E49" w14:textId="43A15B3A" w:rsidR="00D63A4A" w:rsidRDefault="00D63A4A">
      <w:pPr>
        <w:spacing w:after="156"/>
        <w:rPr>
          <w:rFonts w:ascii="Times New Roman" w:hAnsi="Times New Roman" w:cs="Times New Roman"/>
          <w:sz w:val="24"/>
          <w:szCs w:val="24"/>
        </w:rPr>
      </w:pPr>
      <w:r>
        <w:rPr>
          <w:rFonts w:ascii="Times New Roman" w:hAnsi="Times New Roman" w:cs="Times New Roman"/>
          <w:sz w:val="24"/>
          <w:szCs w:val="24"/>
        </w:rPr>
        <w:t>Treasurer- Mike Dewhurst was proposed by Barbara Foad and seconded by Caroline Jones</w:t>
      </w:r>
    </w:p>
    <w:p w14:paraId="428F5AA1" w14:textId="04398C5D" w:rsidR="00D63A4A" w:rsidRDefault="00D63A4A">
      <w:pPr>
        <w:spacing w:after="156"/>
      </w:pPr>
      <w:r>
        <w:rPr>
          <w:rFonts w:ascii="Times New Roman" w:hAnsi="Times New Roman" w:cs="Times New Roman"/>
          <w:sz w:val="24"/>
          <w:szCs w:val="24"/>
        </w:rPr>
        <w:t xml:space="preserve">The Officers were elected unanimously </w:t>
      </w:r>
    </w:p>
    <w:p w14:paraId="7BB38D78" w14:textId="514C8E60" w:rsidR="004B7598" w:rsidRPr="00D63A4A" w:rsidRDefault="004B7598">
      <w:pPr>
        <w:spacing w:after="156"/>
      </w:pPr>
    </w:p>
    <w:p w14:paraId="02A73914" w14:textId="77777777" w:rsidR="00A278FF" w:rsidRDefault="00A278FF">
      <w:pPr>
        <w:spacing w:after="156"/>
        <w:rPr>
          <w:rFonts w:ascii="Times New Roman" w:hAnsi="Times New Roman" w:cs="Times New Roman"/>
          <w:b/>
          <w:sz w:val="24"/>
          <w:szCs w:val="24"/>
          <w:u w:val="single"/>
        </w:rPr>
      </w:pPr>
    </w:p>
    <w:p w14:paraId="55E0533D" w14:textId="77777777" w:rsidR="00A278FF" w:rsidRDefault="00A278FF">
      <w:pPr>
        <w:spacing w:after="156"/>
        <w:rPr>
          <w:rFonts w:ascii="Times New Roman" w:hAnsi="Times New Roman" w:cs="Times New Roman"/>
          <w:b/>
          <w:sz w:val="24"/>
          <w:szCs w:val="24"/>
          <w:u w:val="single"/>
        </w:rPr>
      </w:pPr>
    </w:p>
    <w:p w14:paraId="304B1E76" w14:textId="77777777" w:rsidR="00A278FF" w:rsidRDefault="00A278FF">
      <w:pPr>
        <w:spacing w:after="156"/>
        <w:rPr>
          <w:rFonts w:ascii="Times New Roman" w:hAnsi="Times New Roman" w:cs="Times New Roman"/>
          <w:b/>
          <w:sz w:val="24"/>
          <w:szCs w:val="24"/>
          <w:u w:val="single"/>
        </w:rPr>
      </w:pPr>
    </w:p>
    <w:p w14:paraId="32473D7D" w14:textId="19E639FB" w:rsidR="004B7598" w:rsidRDefault="00000000">
      <w:pPr>
        <w:spacing w:after="156"/>
      </w:pPr>
      <w:r>
        <w:rPr>
          <w:rFonts w:ascii="Times New Roman" w:hAnsi="Times New Roman" w:cs="Times New Roman"/>
          <w:b/>
          <w:sz w:val="24"/>
          <w:szCs w:val="24"/>
          <w:u w:val="single"/>
        </w:rPr>
        <w:lastRenderedPageBreak/>
        <w:t>8. Dates of Future Meetings</w:t>
      </w:r>
    </w:p>
    <w:p w14:paraId="720EB8DA" w14:textId="0A939024" w:rsidR="004B7598" w:rsidRDefault="00000000">
      <w:pPr>
        <w:spacing w:after="156"/>
      </w:pPr>
      <w:r>
        <w:rPr>
          <w:rFonts w:ascii="Times New Roman" w:hAnsi="Times New Roman" w:cs="Times New Roman"/>
          <w:sz w:val="24"/>
          <w:szCs w:val="24"/>
        </w:rPr>
        <w:t xml:space="preserve">The dates </w:t>
      </w:r>
      <w:r w:rsidR="00E80903">
        <w:rPr>
          <w:rFonts w:ascii="Times New Roman" w:hAnsi="Times New Roman" w:cs="Times New Roman"/>
          <w:sz w:val="24"/>
          <w:szCs w:val="24"/>
        </w:rPr>
        <w:t>of</w:t>
      </w:r>
      <w:r>
        <w:rPr>
          <w:rFonts w:ascii="Times New Roman" w:hAnsi="Times New Roman" w:cs="Times New Roman"/>
          <w:sz w:val="24"/>
          <w:szCs w:val="24"/>
        </w:rPr>
        <w:t xml:space="preserve"> future meetings were agreed (see </w:t>
      </w:r>
      <w:r w:rsidR="00C177AE">
        <w:rPr>
          <w:rFonts w:ascii="Times New Roman" w:hAnsi="Times New Roman" w:cs="Times New Roman"/>
          <w:sz w:val="24"/>
          <w:szCs w:val="24"/>
        </w:rPr>
        <w:t>Appendix 2</w:t>
      </w:r>
      <w:r>
        <w:rPr>
          <w:rFonts w:ascii="Times New Roman" w:hAnsi="Times New Roman" w:cs="Times New Roman"/>
          <w:sz w:val="24"/>
          <w:szCs w:val="24"/>
        </w:rPr>
        <w:t>).</w:t>
      </w:r>
    </w:p>
    <w:p w14:paraId="39D6783C" w14:textId="77777777" w:rsidR="004B7598" w:rsidRDefault="004B7598">
      <w:pPr>
        <w:spacing w:after="156"/>
        <w:rPr>
          <w:rFonts w:ascii="Times New Roman" w:hAnsi="Times New Roman" w:cs="Times New Roman"/>
          <w:sz w:val="24"/>
          <w:szCs w:val="24"/>
        </w:rPr>
      </w:pPr>
    </w:p>
    <w:p w14:paraId="413F979E" w14:textId="77777777" w:rsidR="00D63A4A" w:rsidRDefault="00D63A4A">
      <w:pPr>
        <w:spacing w:after="156"/>
        <w:rPr>
          <w:rFonts w:ascii="Times New Roman" w:hAnsi="Times New Roman" w:cs="Times New Roman"/>
          <w:sz w:val="24"/>
          <w:szCs w:val="24"/>
        </w:rPr>
      </w:pPr>
      <w:r>
        <w:rPr>
          <w:rFonts w:ascii="Times New Roman" w:hAnsi="Times New Roman" w:cs="Times New Roman"/>
          <w:sz w:val="24"/>
          <w:szCs w:val="24"/>
        </w:rPr>
        <w:t>Barbara Foad</w:t>
      </w:r>
    </w:p>
    <w:p w14:paraId="73CF6525" w14:textId="0D0BDB2B" w:rsidR="00371AFE" w:rsidRDefault="00D63A4A">
      <w:pPr>
        <w:spacing w:after="156"/>
        <w:rPr>
          <w:rFonts w:ascii="Times New Roman" w:hAnsi="Times New Roman" w:cs="Times New Roman"/>
          <w:sz w:val="24"/>
          <w:szCs w:val="24"/>
        </w:rPr>
      </w:pPr>
      <w:r>
        <w:rPr>
          <w:rFonts w:ascii="Times New Roman" w:hAnsi="Times New Roman" w:cs="Times New Roman"/>
          <w:sz w:val="24"/>
          <w:szCs w:val="24"/>
        </w:rPr>
        <w:t>Secretary</w:t>
      </w:r>
      <w:r>
        <w:rPr>
          <w:rFonts w:ascii="Times New Roman" w:hAnsi="Times New Roman" w:cs="Times New Roman"/>
          <w:sz w:val="24"/>
          <w:szCs w:val="24"/>
        </w:rPr>
        <w:br/>
        <w:t>Alvah &amp; Forglen Community Council</w:t>
      </w:r>
    </w:p>
    <w:p w14:paraId="1AE3AFAE" w14:textId="77777777" w:rsidR="00371AFE" w:rsidRDefault="00371AF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3DCFA80" w14:textId="4A792E5C" w:rsidR="00C177AE" w:rsidRPr="00A278FF" w:rsidRDefault="00C177AE">
      <w:pPr>
        <w:pStyle w:val="BodyText"/>
        <w:spacing w:after="156"/>
        <w:rPr>
          <w:rFonts w:ascii="Times New Roman" w:hAnsi="Times New Roman" w:cs="Times New Roman"/>
          <w:b/>
          <w:bCs/>
          <w:sz w:val="24"/>
          <w:szCs w:val="24"/>
        </w:rPr>
      </w:pPr>
      <w:r w:rsidRPr="00A278FF">
        <w:rPr>
          <w:rFonts w:ascii="Times New Roman" w:hAnsi="Times New Roman" w:cs="Times New Roman"/>
          <w:b/>
          <w:bCs/>
          <w:sz w:val="24"/>
          <w:szCs w:val="24"/>
        </w:rPr>
        <w:lastRenderedPageBreak/>
        <w:t>Appendix 1</w:t>
      </w:r>
    </w:p>
    <w:p w14:paraId="1AAE6564" w14:textId="77777777" w:rsidR="00C177AE" w:rsidRDefault="00C177AE">
      <w:pPr>
        <w:pStyle w:val="BodyText"/>
        <w:spacing w:after="156"/>
        <w:rPr>
          <w:rFonts w:ascii="Times New Roman" w:hAnsi="Times New Roman" w:cs="Times New Roman"/>
          <w:sz w:val="24"/>
          <w:szCs w:val="24"/>
        </w:rPr>
      </w:pPr>
    </w:p>
    <w:p w14:paraId="1EC2589B" w14:textId="4CB90631" w:rsidR="003A0C00" w:rsidRDefault="00E80903">
      <w:pPr>
        <w:pStyle w:val="BodyText"/>
        <w:spacing w:after="156"/>
        <w:jc w:val="center"/>
        <w:rPr>
          <w:noProof/>
        </w:rPr>
      </w:pPr>
      <w:r>
        <w:rPr>
          <w:noProof/>
        </w:rPr>
        <w:drawing>
          <wp:inline distT="0" distB="0" distL="0" distR="0" wp14:anchorId="712F693A" wp14:editId="4FA60443">
            <wp:extent cx="6263640" cy="4408170"/>
            <wp:effectExtent l="0" t="0" r="3810" b="0"/>
            <wp:docPr id="1070993117"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93117" name="Picture 1" descr="A white paper with black text&#10;&#10;AI-generated content may be incorrect."/>
                    <pic:cNvPicPr/>
                  </pic:nvPicPr>
                  <pic:blipFill>
                    <a:blip r:embed="rId9"/>
                    <a:stretch>
                      <a:fillRect/>
                    </a:stretch>
                  </pic:blipFill>
                  <pic:spPr>
                    <a:xfrm>
                      <a:off x="0" y="0"/>
                      <a:ext cx="6263640" cy="4408170"/>
                    </a:xfrm>
                    <a:prstGeom prst="rect">
                      <a:avLst/>
                    </a:prstGeom>
                  </pic:spPr>
                </pic:pic>
              </a:graphicData>
            </a:graphic>
          </wp:inline>
        </w:drawing>
      </w:r>
    </w:p>
    <w:p w14:paraId="1439A250" w14:textId="69B9ACB1" w:rsidR="004B7598" w:rsidRDefault="00E80903">
      <w:pPr>
        <w:pStyle w:val="BodyText"/>
        <w:spacing w:after="156"/>
        <w:jc w:val="center"/>
        <w:rPr>
          <w:rFonts w:ascii="Times New Roman" w:hAnsi="Times New Roman"/>
          <w:sz w:val="24"/>
          <w:szCs w:val="24"/>
        </w:rPr>
      </w:pPr>
      <w:r>
        <w:rPr>
          <w:noProof/>
        </w:rPr>
        <w:drawing>
          <wp:inline distT="0" distB="0" distL="0" distR="0" wp14:anchorId="2350198B" wp14:editId="1BC37DF1">
            <wp:extent cx="6263640" cy="1344930"/>
            <wp:effectExtent l="0" t="0" r="3810" b="7620"/>
            <wp:docPr id="138872008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20081" name="Picture 1" descr="A close-up of a document&#10;&#10;AI-generated content may be incorrect."/>
                    <pic:cNvPicPr/>
                  </pic:nvPicPr>
                  <pic:blipFill>
                    <a:blip r:embed="rId10"/>
                    <a:stretch>
                      <a:fillRect/>
                    </a:stretch>
                  </pic:blipFill>
                  <pic:spPr>
                    <a:xfrm>
                      <a:off x="0" y="0"/>
                      <a:ext cx="6263640" cy="1344930"/>
                    </a:xfrm>
                    <a:prstGeom prst="rect">
                      <a:avLst/>
                    </a:prstGeom>
                  </pic:spPr>
                </pic:pic>
              </a:graphicData>
            </a:graphic>
          </wp:inline>
        </w:drawing>
      </w:r>
      <w:r w:rsidR="00C177AE">
        <w:br w:type="page"/>
      </w:r>
    </w:p>
    <w:p w14:paraId="29EEB291" w14:textId="411072F8" w:rsidR="00C177AE" w:rsidRPr="00A278FF" w:rsidRDefault="00C177AE" w:rsidP="00C177AE">
      <w:pPr>
        <w:pStyle w:val="BodyText"/>
        <w:spacing w:after="156"/>
        <w:rPr>
          <w:b/>
          <w:bCs/>
        </w:rPr>
      </w:pPr>
      <w:r w:rsidRPr="00A278FF">
        <w:rPr>
          <w:b/>
          <w:bCs/>
        </w:rPr>
        <w:lastRenderedPageBreak/>
        <w:t>Appendix 2</w:t>
      </w:r>
    </w:p>
    <w:p w14:paraId="3A1C617F" w14:textId="77777777" w:rsidR="00C177AE" w:rsidRDefault="00C177AE">
      <w:pPr>
        <w:pStyle w:val="BodyText"/>
        <w:spacing w:after="156"/>
        <w:jc w:val="center"/>
      </w:pPr>
    </w:p>
    <w:p w14:paraId="29CBBED2" w14:textId="77777777" w:rsidR="00D63A4A" w:rsidRPr="00E30A0B" w:rsidRDefault="00D63A4A" w:rsidP="00D63A4A">
      <w:pPr>
        <w:jc w:val="center"/>
        <w:rPr>
          <w:rFonts w:ascii="Arial" w:hAnsi="Arial" w:cs="Arial"/>
          <w:b/>
          <w:bCs/>
          <w:sz w:val="40"/>
          <w:szCs w:val="40"/>
        </w:rPr>
      </w:pPr>
      <w:r w:rsidRPr="00E30A0B">
        <w:rPr>
          <w:rFonts w:ascii="Arial" w:hAnsi="Arial" w:cs="Arial"/>
          <w:b/>
          <w:bCs/>
          <w:sz w:val="40"/>
          <w:szCs w:val="40"/>
        </w:rPr>
        <w:t>ALVAH AND FORGLEN COMMUNITY COUNCIL</w:t>
      </w:r>
      <w:r w:rsidRPr="00E30A0B">
        <w:rPr>
          <w:rFonts w:ascii="Arial" w:hAnsi="Arial" w:cs="Arial"/>
          <w:b/>
          <w:bCs/>
          <w:sz w:val="40"/>
          <w:szCs w:val="40"/>
        </w:rPr>
        <w:br/>
      </w:r>
      <w:r w:rsidRPr="00E30A0B">
        <w:rPr>
          <w:rFonts w:ascii="Arial" w:hAnsi="Arial" w:cs="Arial"/>
          <w:b/>
          <w:bCs/>
          <w:sz w:val="40"/>
          <w:szCs w:val="40"/>
        </w:rPr>
        <w:br/>
      </w:r>
      <w:bookmarkStart w:id="0" w:name="_Hlk141436283"/>
      <w:r w:rsidRPr="00E30A0B">
        <w:rPr>
          <w:rFonts w:ascii="Arial" w:hAnsi="Arial" w:cs="Arial"/>
          <w:b/>
          <w:bCs/>
          <w:sz w:val="40"/>
          <w:szCs w:val="40"/>
        </w:rPr>
        <w:t>MEETING DATES</w:t>
      </w:r>
    </w:p>
    <w:p w14:paraId="086441CE" w14:textId="77777777" w:rsidR="00D63A4A" w:rsidRPr="00E30A0B" w:rsidRDefault="00D63A4A" w:rsidP="00D63A4A">
      <w:pPr>
        <w:jc w:val="center"/>
        <w:rPr>
          <w:rFonts w:ascii="Arial" w:hAnsi="Arial" w:cs="Arial"/>
          <w:b/>
          <w:bCs/>
          <w:sz w:val="40"/>
          <w:szCs w:val="40"/>
        </w:rPr>
      </w:pPr>
      <w:r w:rsidRPr="00E30A0B">
        <w:rPr>
          <w:rFonts w:ascii="Arial" w:hAnsi="Arial" w:cs="Arial"/>
          <w:b/>
          <w:bCs/>
          <w:sz w:val="40"/>
          <w:szCs w:val="40"/>
        </w:rPr>
        <w:t>TUESDAYS 19:00 (</w:t>
      </w:r>
      <w:r>
        <w:rPr>
          <w:rFonts w:ascii="Arial" w:hAnsi="Arial" w:cs="Arial"/>
          <w:b/>
          <w:bCs/>
          <w:sz w:val="40"/>
          <w:szCs w:val="40"/>
        </w:rPr>
        <w:t>including AGM on</w:t>
      </w:r>
      <w:r w:rsidRPr="00F437B8">
        <w:rPr>
          <w:rFonts w:ascii="Arial" w:hAnsi="Arial" w:cs="Arial"/>
          <w:b/>
          <w:bCs/>
          <w:color w:val="0D0D0D" w:themeColor="text1" w:themeTint="F2"/>
          <w:sz w:val="40"/>
          <w:szCs w:val="40"/>
        </w:rPr>
        <w:t xml:space="preserve"> 30 </w:t>
      </w:r>
      <w:r w:rsidRPr="00E30A0B">
        <w:rPr>
          <w:rFonts w:ascii="Arial" w:hAnsi="Arial" w:cs="Arial"/>
          <w:b/>
          <w:bCs/>
          <w:sz w:val="40"/>
          <w:szCs w:val="40"/>
        </w:rPr>
        <w:t>JUNE 202</w:t>
      </w:r>
      <w:r>
        <w:rPr>
          <w:rFonts w:ascii="Arial" w:hAnsi="Arial" w:cs="Arial"/>
          <w:b/>
          <w:bCs/>
          <w:sz w:val="40"/>
          <w:szCs w:val="40"/>
        </w:rPr>
        <w:t>6</w:t>
      </w:r>
      <w:r w:rsidRPr="00E30A0B">
        <w:rPr>
          <w:rFonts w:ascii="Arial" w:hAnsi="Arial" w:cs="Arial"/>
          <w:b/>
          <w:bCs/>
          <w:sz w:val="40"/>
          <w:szCs w:val="40"/>
        </w:rPr>
        <w:t>)</w:t>
      </w:r>
    </w:p>
    <w:p w14:paraId="093D2234" w14:textId="77777777" w:rsidR="00D63A4A" w:rsidRDefault="00D63A4A" w:rsidP="00D63A4A"/>
    <w:tbl>
      <w:tblPr>
        <w:tblStyle w:val="TableGrid"/>
        <w:tblW w:w="0" w:type="auto"/>
        <w:tblLook w:val="04A0" w:firstRow="1" w:lastRow="0" w:firstColumn="1" w:lastColumn="0" w:noHBand="0" w:noVBand="1"/>
      </w:tblPr>
      <w:tblGrid>
        <w:gridCol w:w="4508"/>
        <w:gridCol w:w="4508"/>
      </w:tblGrid>
      <w:tr w:rsidR="00D63A4A" w14:paraId="4F1AD4AE" w14:textId="77777777" w:rsidTr="002611DF">
        <w:trPr>
          <w:trHeight w:val="360"/>
        </w:trPr>
        <w:tc>
          <w:tcPr>
            <w:tcW w:w="4508" w:type="dxa"/>
          </w:tcPr>
          <w:p w14:paraId="0955D85F" w14:textId="77777777" w:rsidR="00D63A4A" w:rsidRPr="00E30A0B" w:rsidRDefault="00D63A4A" w:rsidP="002611DF">
            <w:pPr>
              <w:rPr>
                <w:rFonts w:ascii="Arial" w:hAnsi="Arial" w:cs="Arial"/>
                <w:b/>
                <w:bCs/>
                <w:sz w:val="40"/>
                <w:szCs w:val="40"/>
                <w:u w:val="single"/>
              </w:rPr>
            </w:pPr>
            <w:r w:rsidRPr="00F437B8">
              <w:rPr>
                <w:rFonts w:ascii="Arial" w:hAnsi="Arial" w:cs="Arial"/>
                <w:b/>
                <w:bCs/>
                <w:color w:val="0D0D0D" w:themeColor="text1" w:themeTint="F2"/>
                <w:sz w:val="40"/>
                <w:szCs w:val="40"/>
                <w:u w:val="single"/>
              </w:rPr>
              <w:t>29</w:t>
            </w:r>
            <w:r>
              <w:rPr>
                <w:rFonts w:ascii="Arial" w:hAnsi="Arial" w:cs="Arial"/>
                <w:b/>
                <w:bCs/>
                <w:color w:val="EE0000"/>
                <w:sz w:val="40"/>
                <w:szCs w:val="40"/>
                <w:u w:val="single"/>
              </w:rPr>
              <w:t xml:space="preserve"> </w:t>
            </w:r>
            <w:r w:rsidRPr="00E30A0B">
              <w:rPr>
                <w:rFonts w:ascii="Arial" w:hAnsi="Arial" w:cs="Arial"/>
                <w:b/>
                <w:bCs/>
                <w:sz w:val="40"/>
                <w:szCs w:val="40"/>
                <w:u w:val="single"/>
              </w:rPr>
              <w:t>JULY 202</w:t>
            </w:r>
            <w:r>
              <w:rPr>
                <w:rFonts w:ascii="Arial" w:hAnsi="Arial" w:cs="Arial"/>
                <w:b/>
                <w:bCs/>
                <w:sz w:val="40"/>
                <w:szCs w:val="40"/>
                <w:u w:val="single"/>
              </w:rPr>
              <w:t>5</w:t>
            </w:r>
          </w:p>
        </w:tc>
        <w:tc>
          <w:tcPr>
            <w:tcW w:w="4508" w:type="dxa"/>
          </w:tcPr>
          <w:p w14:paraId="3D5A5FD2"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tr w:rsidR="00D63A4A" w14:paraId="7A9E4C06" w14:textId="77777777" w:rsidTr="002611DF">
        <w:tc>
          <w:tcPr>
            <w:tcW w:w="4508" w:type="dxa"/>
          </w:tcPr>
          <w:p w14:paraId="535DE56F" w14:textId="77777777" w:rsidR="00D63A4A" w:rsidRPr="00886077" w:rsidRDefault="00D63A4A" w:rsidP="002611DF">
            <w:pPr>
              <w:rPr>
                <w:rFonts w:ascii="Arial" w:hAnsi="Arial" w:cs="Arial"/>
                <w:b/>
                <w:bCs/>
                <w:color w:val="EE0000"/>
                <w:sz w:val="40"/>
                <w:szCs w:val="40"/>
                <w:u w:val="single"/>
              </w:rPr>
            </w:pPr>
            <w:r w:rsidRPr="00F437B8">
              <w:rPr>
                <w:rFonts w:ascii="Arial" w:hAnsi="Arial" w:cs="Arial"/>
                <w:b/>
                <w:bCs/>
                <w:color w:val="0D0D0D" w:themeColor="text1" w:themeTint="F2"/>
                <w:sz w:val="40"/>
                <w:szCs w:val="40"/>
                <w:u w:val="single"/>
              </w:rPr>
              <w:t>30</w:t>
            </w:r>
            <w:r>
              <w:rPr>
                <w:rFonts w:ascii="Arial" w:hAnsi="Arial" w:cs="Arial"/>
                <w:b/>
                <w:bCs/>
                <w:color w:val="EE0000"/>
                <w:sz w:val="40"/>
                <w:szCs w:val="40"/>
                <w:u w:val="single"/>
              </w:rPr>
              <w:t xml:space="preserve"> </w:t>
            </w:r>
            <w:r w:rsidRPr="00E30A0B">
              <w:rPr>
                <w:rFonts w:ascii="Arial" w:hAnsi="Arial" w:cs="Arial"/>
                <w:b/>
                <w:bCs/>
                <w:sz w:val="40"/>
                <w:szCs w:val="40"/>
                <w:u w:val="single"/>
              </w:rPr>
              <w:t>SEPTEMBER 202</w:t>
            </w:r>
            <w:r>
              <w:rPr>
                <w:rFonts w:ascii="Arial" w:hAnsi="Arial" w:cs="Arial"/>
                <w:b/>
                <w:bCs/>
                <w:sz w:val="40"/>
                <w:szCs w:val="40"/>
                <w:u w:val="single"/>
              </w:rPr>
              <w:t>5</w:t>
            </w:r>
          </w:p>
        </w:tc>
        <w:tc>
          <w:tcPr>
            <w:tcW w:w="4508" w:type="dxa"/>
          </w:tcPr>
          <w:p w14:paraId="5437C570"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ALVAH HALL</w:t>
            </w:r>
          </w:p>
        </w:tc>
      </w:tr>
      <w:tr w:rsidR="00D63A4A" w14:paraId="56480769" w14:textId="77777777" w:rsidTr="002611DF">
        <w:tc>
          <w:tcPr>
            <w:tcW w:w="4508" w:type="dxa"/>
          </w:tcPr>
          <w:p w14:paraId="25D7896D" w14:textId="77777777" w:rsidR="00D63A4A" w:rsidRPr="00E30A0B" w:rsidRDefault="00D63A4A" w:rsidP="002611DF">
            <w:pPr>
              <w:rPr>
                <w:rFonts w:ascii="Arial" w:hAnsi="Arial" w:cs="Arial"/>
                <w:b/>
                <w:bCs/>
                <w:sz w:val="40"/>
                <w:szCs w:val="40"/>
                <w:u w:val="single"/>
              </w:rPr>
            </w:pPr>
            <w:r>
              <w:rPr>
                <w:rFonts w:ascii="Arial" w:hAnsi="Arial" w:cs="Arial"/>
                <w:b/>
                <w:bCs/>
                <w:sz w:val="40"/>
                <w:szCs w:val="40"/>
                <w:u w:val="single"/>
              </w:rPr>
              <w:t>28</w:t>
            </w:r>
            <w:r w:rsidRPr="00E30A0B">
              <w:rPr>
                <w:rFonts w:ascii="Arial" w:hAnsi="Arial" w:cs="Arial"/>
                <w:b/>
                <w:bCs/>
                <w:sz w:val="40"/>
                <w:szCs w:val="40"/>
                <w:u w:val="single"/>
              </w:rPr>
              <w:t xml:space="preserve"> OCTOBER 202</w:t>
            </w:r>
            <w:r>
              <w:rPr>
                <w:rFonts w:ascii="Arial" w:hAnsi="Arial" w:cs="Arial"/>
                <w:b/>
                <w:bCs/>
                <w:sz w:val="40"/>
                <w:szCs w:val="40"/>
                <w:u w:val="single"/>
              </w:rPr>
              <w:t>5</w:t>
            </w:r>
          </w:p>
        </w:tc>
        <w:tc>
          <w:tcPr>
            <w:tcW w:w="4508" w:type="dxa"/>
          </w:tcPr>
          <w:p w14:paraId="58BFEF31"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tr w:rsidR="00D63A4A" w14:paraId="46690A4E" w14:textId="77777777" w:rsidTr="002611DF">
        <w:tc>
          <w:tcPr>
            <w:tcW w:w="4508" w:type="dxa"/>
          </w:tcPr>
          <w:p w14:paraId="24513478"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2</w:t>
            </w:r>
            <w:r>
              <w:rPr>
                <w:rFonts w:ascii="Arial" w:hAnsi="Arial" w:cs="Arial"/>
                <w:b/>
                <w:bCs/>
                <w:sz w:val="40"/>
                <w:szCs w:val="40"/>
                <w:u w:val="single"/>
              </w:rPr>
              <w:t>5</w:t>
            </w:r>
            <w:r w:rsidRPr="00E30A0B">
              <w:rPr>
                <w:rFonts w:ascii="Arial" w:hAnsi="Arial" w:cs="Arial"/>
                <w:b/>
                <w:bCs/>
                <w:sz w:val="40"/>
                <w:szCs w:val="40"/>
                <w:u w:val="single"/>
              </w:rPr>
              <w:t xml:space="preserve"> NOVEMBER 202</w:t>
            </w:r>
            <w:r>
              <w:rPr>
                <w:rFonts w:ascii="Arial" w:hAnsi="Arial" w:cs="Arial"/>
                <w:b/>
                <w:bCs/>
                <w:sz w:val="40"/>
                <w:szCs w:val="40"/>
                <w:u w:val="single"/>
              </w:rPr>
              <w:t>5</w:t>
            </w:r>
          </w:p>
        </w:tc>
        <w:tc>
          <w:tcPr>
            <w:tcW w:w="4508" w:type="dxa"/>
          </w:tcPr>
          <w:p w14:paraId="5A569398"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ALVAH HALL</w:t>
            </w:r>
          </w:p>
        </w:tc>
      </w:tr>
      <w:tr w:rsidR="00D63A4A" w14:paraId="7FD481F9" w14:textId="77777777" w:rsidTr="002611DF">
        <w:tc>
          <w:tcPr>
            <w:tcW w:w="4508" w:type="dxa"/>
          </w:tcPr>
          <w:p w14:paraId="46BD353E"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1</w:t>
            </w:r>
            <w:r>
              <w:rPr>
                <w:rFonts w:ascii="Arial" w:hAnsi="Arial" w:cs="Arial"/>
                <w:b/>
                <w:bCs/>
                <w:sz w:val="40"/>
                <w:szCs w:val="40"/>
                <w:u w:val="single"/>
              </w:rPr>
              <w:t>6</w:t>
            </w:r>
            <w:r w:rsidRPr="00E30A0B">
              <w:rPr>
                <w:rFonts w:ascii="Arial" w:hAnsi="Arial" w:cs="Arial"/>
                <w:b/>
                <w:bCs/>
                <w:sz w:val="40"/>
                <w:szCs w:val="40"/>
                <w:u w:val="single"/>
              </w:rPr>
              <w:t xml:space="preserve"> DECEMBER 202</w:t>
            </w:r>
            <w:r>
              <w:rPr>
                <w:rFonts w:ascii="Arial" w:hAnsi="Arial" w:cs="Arial"/>
                <w:b/>
                <w:bCs/>
                <w:sz w:val="40"/>
                <w:szCs w:val="40"/>
                <w:u w:val="single"/>
              </w:rPr>
              <w:t>5</w:t>
            </w:r>
          </w:p>
        </w:tc>
        <w:tc>
          <w:tcPr>
            <w:tcW w:w="4508" w:type="dxa"/>
          </w:tcPr>
          <w:p w14:paraId="63B05C5F"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tr w:rsidR="00D63A4A" w14:paraId="72DD6636" w14:textId="77777777" w:rsidTr="002611DF">
        <w:tc>
          <w:tcPr>
            <w:tcW w:w="4508" w:type="dxa"/>
          </w:tcPr>
          <w:p w14:paraId="168B2904" w14:textId="77777777" w:rsidR="00D63A4A" w:rsidRPr="00E30A0B" w:rsidRDefault="00D63A4A" w:rsidP="002611DF">
            <w:pPr>
              <w:rPr>
                <w:rFonts w:ascii="Arial" w:hAnsi="Arial" w:cs="Arial"/>
                <w:b/>
                <w:bCs/>
                <w:sz w:val="40"/>
                <w:szCs w:val="40"/>
                <w:u w:val="single"/>
              </w:rPr>
            </w:pPr>
            <w:r>
              <w:rPr>
                <w:rFonts w:ascii="Arial" w:hAnsi="Arial" w:cs="Arial"/>
                <w:b/>
                <w:bCs/>
                <w:sz w:val="40"/>
                <w:szCs w:val="40"/>
                <w:u w:val="single"/>
              </w:rPr>
              <w:t>27</w:t>
            </w:r>
            <w:r w:rsidRPr="00E30A0B">
              <w:rPr>
                <w:rFonts w:ascii="Arial" w:hAnsi="Arial" w:cs="Arial"/>
                <w:b/>
                <w:bCs/>
                <w:sz w:val="40"/>
                <w:szCs w:val="40"/>
                <w:u w:val="single"/>
              </w:rPr>
              <w:t xml:space="preserve"> JANUARY 202</w:t>
            </w:r>
            <w:r>
              <w:rPr>
                <w:rFonts w:ascii="Arial" w:hAnsi="Arial" w:cs="Arial"/>
                <w:b/>
                <w:bCs/>
                <w:sz w:val="40"/>
                <w:szCs w:val="40"/>
                <w:u w:val="single"/>
              </w:rPr>
              <w:t>6</w:t>
            </w:r>
          </w:p>
        </w:tc>
        <w:tc>
          <w:tcPr>
            <w:tcW w:w="4508" w:type="dxa"/>
          </w:tcPr>
          <w:p w14:paraId="73B14628"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ALVAH HALL</w:t>
            </w:r>
          </w:p>
        </w:tc>
      </w:tr>
      <w:tr w:rsidR="00D63A4A" w14:paraId="617AD980" w14:textId="77777777" w:rsidTr="002611DF">
        <w:tc>
          <w:tcPr>
            <w:tcW w:w="4508" w:type="dxa"/>
          </w:tcPr>
          <w:p w14:paraId="32A72539"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2</w:t>
            </w:r>
            <w:r>
              <w:rPr>
                <w:rFonts w:ascii="Arial" w:hAnsi="Arial" w:cs="Arial"/>
                <w:b/>
                <w:bCs/>
                <w:sz w:val="40"/>
                <w:szCs w:val="40"/>
                <w:u w:val="single"/>
              </w:rPr>
              <w:t>4</w:t>
            </w:r>
            <w:r w:rsidRPr="00E30A0B">
              <w:rPr>
                <w:rFonts w:ascii="Arial" w:hAnsi="Arial" w:cs="Arial"/>
                <w:b/>
                <w:bCs/>
                <w:sz w:val="40"/>
                <w:szCs w:val="40"/>
                <w:u w:val="single"/>
              </w:rPr>
              <w:t xml:space="preserve"> FEBRUARY 202</w:t>
            </w:r>
            <w:r>
              <w:rPr>
                <w:rFonts w:ascii="Arial" w:hAnsi="Arial" w:cs="Arial"/>
                <w:b/>
                <w:bCs/>
                <w:sz w:val="40"/>
                <w:szCs w:val="40"/>
                <w:u w:val="single"/>
              </w:rPr>
              <w:t>6</w:t>
            </w:r>
          </w:p>
        </w:tc>
        <w:tc>
          <w:tcPr>
            <w:tcW w:w="4508" w:type="dxa"/>
          </w:tcPr>
          <w:p w14:paraId="514BBC12"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tr w:rsidR="00D63A4A" w14:paraId="4C0AF089" w14:textId="77777777" w:rsidTr="002611DF">
        <w:tc>
          <w:tcPr>
            <w:tcW w:w="4508" w:type="dxa"/>
          </w:tcPr>
          <w:p w14:paraId="40F6F0F8" w14:textId="77777777" w:rsidR="00D63A4A" w:rsidRPr="00E30A0B" w:rsidRDefault="00D63A4A" w:rsidP="002611DF">
            <w:pPr>
              <w:rPr>
                <w:rFonts w:ascii="Arial" w:hAnsi="Arial" w:cs="Arial"/>
                <w:b/>
                <w:bCs/>
                <w:sz w:val="40"/>
                <w:szCs w:val="40"/>
                <w:u w:val="single"/>
              </w:rPr>
            </w:pPr>
            <w:r>
              <w:rPr>
                <w:rFonts w:ascii="Arial" w:hAnsi="Arial" w:cs="Arial"/>
                <w:b/>
                <w:bCs/>
                <w:sz w:val="40"/>
                <w:szCs w:val="40"/>
                <w:u w:val="single"/>
              </w:rPr>
              <w:t>31</w:t>
            </w:r>
            <w:r w:rsidRPr="00E30A0B">
              <w:rPr>
                <w:rFonts w:ascii="Arial" w:hAnsi="Arial" w:cs="Arial"/>
                <w:b/>
                <w:bCs/>
                <w:sz w:val="40"/>
                <w:szCs w:val="40"/>
                <w:u w:val="single"/>
              </w:rPr>
              <w:t xml:space="preserve"> MARCH 202</w:t>
            </w:r>
            <w:r>
              <w:rPr>
                <w:rFonts w:ascii="Arial" w:hAnsi="Arial" w:cs="Arial"/>
                <w:b/>
                <w:bCs/>
                <w:sz w:val="40"/>
                <w:szCs w:val="40"/>
                <w:u w:val="single"/>
              </w:rPr>
              <w:t>6</w:t>
            </w:r>
          </w:p>
        </w:tc>
        <w:tc>
          <w:tcPr>
            <w:tcW w:w="4508" w:type="dxa"/>
          </w:tcPr>
          <w:p w14:paraId="5C874264"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ALVAH HALL</w:t>
            </w:r>
          </w:p>
        </w:tc>
      </w:tr>
      <w:tr w:rsidR="00D63A4A" w14:paraId="6D3D3C08" w14:textId="77777777" w:rsidTr="002611DF">
        <w:tc>
          <w:tcPr>
            <w:tcW w:w="4508" w:type="dxa"/>
          </w:tcPr>
          <w:p w14:paraId="5ABA9B6C" w14:textId="77777777" w:rsidR="00D63A4A" w:rsidRPr="00E30A0B" w:rsidRDefault="00D63A4A" w:rsidP="002611DF">
            <w:pPr>
              <w:rPr>
                <w:rFonts w:ascii="Arial" w:hAnsi="Arial" w:cs="Arial"/>
                <w:b/>
                <w:bCs/>
                <w:sz w:val="40"/>
                <w:szCs w:val="40"/>
                <w:u w:val="single"/>
              </w:rPr>
            </w:pPr>
            <w:r>
              <w:rPr>
                <w:rFonts w:ascii="Arial" w:hAnsi="Arial" w:cs="Arial"/>
                <w:b/>
                <w:bCs/>
                <w:sz w:val="40"/>
                <w:szCs w:val="40"/>
                <w:u w:val="single"/>
              </w:rPr>
              <w:t>28</w:t>
            </w:r>
            <w:r w:rsidRPr="00E30A0B">
              <w:rPr>
                <w:rFonts w:ascii="Arial" w:hAnsi="Arial" w:cs="Arial"/>
                <w:b/>
                <w:bCs/>
                <w:sz w:val="40"/>
                <w:szCs w:val="40"/>
                <w:u w:val="single"/>
              </w:rPr>
              <w:t xml:space="preserve"> APRIL 202</w:t>
            </w:r>
            <w:r>
              <w:rPr>
                <w:rFonts w:ascii="Arial" w:hAnsi="Arial" w:cs="Arial"/>
                <w:b/>
                <w:bCs/>
                <w:sz w:val="40"/>
                <w:szCs w:val="40"/>
                <w:u w:val="single"/>
              </w:rPr>
              <w:t>6</w:t>
            </w:r>
          </w:p>
        </w:tc>
        <w:tc>
          <w:tcPr>
            <w:tcW w:w="4508" w:type="dxa"/>
          </w:tcPr>
          <w:p w14:paraId="43E96E67"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tr w:rsidR="00D63A4A" w14:paraId="7F626F0A" w14:textId="77777777" w:rsidTr="002611DF">
        <w:tc>
          <w:tcPr>
            <w:tcW w:w="4508" w:type="dxa"/>
          </w:tcPr>
          <w:p w14:paraId="6134FE35"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2</w:t>
            </w:r>
            <w:r>
              <w:rPr>
                <w:rFonts w:ascii="Arial" w:hAnsi="Arial" w:cs="Arial"/>
                <w:b/>
                <w:bCs/>
                <w:sz w:val="40"/>
                <w:szCs w:val="40"/>
                <w:u w:val="single"/>
              </w:rPr>
              <w:t>6</w:t>
            </w:r>
            <w:r w:rsidRPr="00E30A0B">
              <w:rPr>
                <w:rFonts w:ascii="Arial" w:hAnsi="Arial" w:cs="Arial"/>
                <w:b/>
                <w:bCs/>
                <w:sz w:val="40"/>
                <w:szCs w:val="40"/>
                <w:u w:val="single"/>
              </w:rPr>
              <w:t xml:space="preserve"> MAY 202</w:t>
            </w:r>
            <w:r>
              <w:rPr>
                <w:rFonts w:ascii="Arial" w:hAnsi="Arial" w:cs="Arial"/>
                <w:b/>
                <w:bCs/>
                <w:sz w:val="40"/>
                <w:szCs w:val="40"/>
                <w:u w:val="single"/>
              </w:rPr>
              <w:t>6</w:t>
            </w:r>
          </w:p>
        </w:tc>
        <w:tc>
          <w:tcPr>
            <w:tcW w:w="4508" w:type="dxa"/>
          </w:tcPr>
          <w:p w14:paraId="49092878"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ALVAH HALL</w:t>
            </w:r>
          </w:p>
        </w:tc>
      </w:tr>
      <w:tr w:rsidR="00D63A4A" w14:paraId="69A5465D" w14:textId="77777777" w:rsidTr="002611DF">
        <w:tc>
          <w:tcPr>
            <w:tcW w:w="4508" w:type="dxa"/>
          </w:tcPr>
          <w:p w14:paraId="7E4ABE9A" w14:textId="77777777" w:rsidR="00D63A4A" w:rsidRPr="00E30A0B" w:rsidRDefault="00D63A4A" w:rsidP="002611DF">
            <w:pPr>
              <w:rPr>
                <w:rFonts w:ascii="Arial" w:hAnsi="Arial" w:cs="Arial"/>
                <w:b/>
                <w:bCs/>
                <w:sz w:val="40"/>
                <w:szCs w:val="40"/>
                <w:u w:val="single"/>
              </w:rPr>
            </w:pPr>
            <w:r>
              <w:rPr>
                <w:rFonts w:ascii="Arial" w:hAnsi="Arial" w:cs="Arial"/>
                <w:b/>
                <w:bCs/>
                <w:sz w:val="40"/>
                <w:szCs w:val="40"/>
                <w:u w:val="single"/>
              </w:rPr>
              <w:t>30</w:t>
            </w:r>
            <w:r w:rsidRPr="00E30A0B">
              <w:rPr>
                <w:rFonts w:ascii="Arial" w:hAnsi="Arial" w:cs="Arial"/>
                <w:b/>
                <w:bCs/>
                <w:sz w:val="40"/>
                <w:szCs w:val="40"/>
                <w:u w:val="single"/>
              </w:rPr>
              <w:t xml:space="preserve"> JUNE</w:t>
            </w:r>
            <w:r>
              <w:rPr>
                <w:rFonts w:ascii="Arial" w:hAnsi="Arial" w:cs="Arial"/>
                <w:b/>
                <w:bCs/>
                <w:sz w:val="40"/>
                <w:szCs w:val="40"/>
                <w:u w:val="single"/>
              </w:rPr>
              <w:t xml:space="preserve"> </w:t>
            </w:r>
            <w:r w:rsidRPr="00E30A0B">
              <w:rPr>
                <w:rFonts w:ascii="Arial" w:hAnsi="Arial" w:cs="Arial"/>
                <w:b/>
                <w:bCs/>
                <w:sz w:val="40"/>
                <w:szCs w:val="40"/>
                <w:u w:val="single"/>
              </w:rPr>
              <w:t>202</w:t>
            </w:r>
            <w:r>
              <w:rPr>
                <w:rFonts w:ascii="Arial" w:hAnsi="Arial" w:cs="Arial"/>
                <w:b/>
                <w:bCs/>
                <w:sz w:val="40"/>
                <w:szCs w:val="40"/>
                <w:u w:val="single"/>
              </w:rPr>
              <w:t>6</w:t>
            </w:r>
          </w:p>
        </w:tc>
        <w:tc>
          <w:tcPr>
            <w:tcW w:w="4508" w:type="dxa"/>
          </w:tcPr>
          <w:p w14:paraId="147F1069" w14:textId="77777777" w:rsidR="00D63A4A" w:rsidRPr="00E30A0B" w:rsidRDefault="00D63A4A" w:rsidP="002611DF">
            <w:pPr>
              <w:rPr>
                <w:rFonts w:ascii="Arial" w:hAnsi="Arial" w:cs="Arial"/>
                <w:b/>
                <w:bCs/>
                <w:sz w:val="40"/>
                <w:szCs w:val="40"/>
                <w:u w:val="single"/>
              </w:rPr>
            </w:pPr>
            <w:r w:rsidRPr="00E30A0B">
              <w:rPr>
                <w:rFonts w:ascii="Arial" w:hAnsi="Arial" w:cs="Arial"/>
                <w:b/>
                <w:bCs/>
                <w:sz w:val="40"/>
                <w:szCs w:val="40"/>
                <w:u w:val="single"/>
              </w:rPr>
              <w:t>FORGLEN HALL</w:t>
            </w:r>
          </w:p>
        </w:tc>
      </w:tr>
      <w:bookmarkEnd w:id="0"/>
    </w:tbl>
    <w:p w14:paraId="1401F2C9" w14:textId="77777777" w:rsidR="00D63A4A" w:rsidRDefault="00D63A4A" w:rsidP="00E80903">
      <w:pPr>
        <w:pStyle w:val="BodyText"/>
        <w:spacing w:after="156"/>
        <w:jc w:val="center"/>
      </w:pPr>
    </w:p>
    <w:sectPr w:rsidR="00D63A4A">
      <w:footerReference w:type="default" r:id="rId11"/>
      <w:pgSz w:w="11906" w:h="16838"/>
      <w:pgMar w:top="1021" w:right="1021" w:bottom="1021" w:left="102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F146" w14:textId="77777777" w:rsidR="00CA27EF" w:rsidRDefault="00CA27EF">
      <w:pPr>
        <w:spacing w:after="0" w:line="240" w:lineRule="auto"/>
      </w:pPr>
      <w:r>
        <w:separator/>
      </w:r>
    </w:p>
  </w:endnote>
  <w:endnote w:type="continuationSeparator" w:id="0">
    <w:p w14:paraId="3B13A7CA" w14:textId="77777777" w:rsidR="00CA27EF" w:rsidRDefault="00CA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226382"/>
      <w:docPartObj>
        <w:docPartGallery w:val="Page Numbers (Bottom of Page)"/>
        <w:docPartUnique/>
      </w:docPartObj>
    </w:sdtPr>
    <w:sdtContent>
      <w:p w14:paraId="5CCA2B49" w14:textId="77777777" w:rsidR="004B7598" w:rsidRDefault="00000000">
        <w:pPr>
          <w:pStyle w:val="Footer"/>
          <w:jc w:val="center"/>
        </w:pPr>
        <w:r>
          <w:fldChar w:fldCharType="begin"/>
        </w:r>
        <w:r>
          <w:instrText xml:space="preserve"> PAGE </w:instrText>
        </w:r>
        <w:r>
          <w:fldChar w:fldCharType="separate"/>
        </w:r>
        <w:r>
          <w:t>3</w:t>
        </w:r>
        <w:r>
          <w:fldChar w:fldCharType="end"/>
        </w:r>
      </w:p>
    </w:sdtContent>
  </w:sdt>
  <w:p w14:paraId="52EB6E87" w14:textId="77777777" w:rsidR="004B7598" w:rsidRDefault="004B7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D333" w14:textId="77777777" w:rsidR="00CA27EF" w:rsidRDefault="00CA27EF">
      <w:pPr>
        <w:spacing w:after="0" w:line="240" w:lineRule="auto"/>
      </w:pPr>
      <w:r>
        <w:separator/>
      </w:r>
    </w:p>
  </w:footnote>
  <w:footnote w:type="continuationSeparator" w:id="0">
    <w:p w14:paraId="5A87A79E" w14:textId="77777777" w:rsidR="00CA27EF" w:rsidRDefault="00CA2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3B66"/>
    <w:multiLevelType w:val="multilevel"/>
    <w:tmpl w:val="E2B6DC3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25AD15FA"/>
    <w:multiLevelType w:val="hybridMultilevel"/>
    <w:tmpl w:val="7EF2954C"/>
    <w:lvl w:ilvl="0" w:tplc="C20E1474">
      <w:numFmt w:val="bullet"/>
      <w:lvlText w:val="•"/>
      <w:lvlJc w:val="left"/>
      <w:pPr>
        <w:ind w:left="1004" w:hanging="36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73D12E5"/>
    <w:multiLevelType w:val="multilevel"/>
    <w:tmpl w:val="1BB07C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0531344"/>
    <w:multiLevelType w:val="hybridMultilevel"/>
    <w:tmpl w:val="9F12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B1D9B"/>
    <w:multiLevelType w:val="multilevel"/>
    <w:tmpl w:val="0C8839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30C3654"/>
    <w:multiLevelType w:val="multilevel"/>
    <w:tmpl w:val="0284EC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CF7289E"/>
    <w:multiLevelType w:val="hybridMultilevel"/>
    <w:tmpl w:val="0CCEAC5C"/>
    <w:lvl w:ilvl="0" w:tplc="052018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86B25"/>
    <w:multiLevelType w:val="multilevel"/>
    <w:tmpl w:val="864EC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22A731F"/>
    <w:multiLevelType w:val="hybridMultilevel"/>
    <w:tmpl w:val="662ACE8A"/>
    <w:lvl w:ilvl="0" w:tplc="C20E14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967848">
    <w:abstractNumId w:val="0"/>
  </w:num>
  <w:num w:numId="2" w16cid:durableId="534391608">
    <w:abstractNumId w:val="2"/>
  </w:num>
  <w:num w:numId="3" w16cid:durableId="604845848">
    <w:abstractNumId w:val="4"/>
  </w:num>
  <w:num w:numId="4" w16cid:durableId="946042291">
    <w:abstractNumId w:val="5"/>
  </w:num>
  <w:num w:numId="5" w16cid:durableId="475880220">
    <w:abstractNumId w:val="7"/>
  </w:num>
  <w:num w:numId="6" w16cid:durableId="1592394605">
    <w:abstractNumId w:val="1"/>
  </w:num>
  <w:num w:numId="7" w16cid:durableId="979506069">
    <w:abstractNumId w:val="8"/>
  </w:num>
  <w:num w:numId="8" w16cid:durableId="1251503915">
    <w:abstractNumId w:val="6"/>
  </w:num>
  <w:num w:numId="9" w16cid:durableId="208282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98"/>
    <w:rsid w:val="001148D7"/>
    <w:rsid w:val="00114DA1"/>
    <w:rsid w:val="002D51A5"/>
    <w:rsid w:val="00371AFE"/>
    <w:rsid w:val="003A0C00"/>
    <w:rsid w:val="003C1541"/>
    <w:rsid w:val="004B7598"/>
    <w:rsid w:val="00512E95"/>
    <w:rsid w:val="00522228"/>
    <w:rsid w:val="00693B38"/>
    <w:rsid w:val="00712596"/>
    <w:rsid w:val="007526D4"/>
    <w:rsid w:val="00795538"/>
    <w:rsid w:val="009C72EC"/>
    <w:rsid w:val="00A278FF"/>
    <w:rsid w:val="00A71FC0"/>
    <w:rsid w:val="00B81F4F"/>
    <w:rsid w:val="00BB458C"/>
    <w:rsid w:val="00C177AE"/>
    <w:rsid w:val="00C47A9A"/>
    <w:rsid w:val="00CA27EF"/>
    <w:rsid w:val="00D37508"/>
    <w:rsid w:val="00D63A4A"/>
    <w:rsid w:val="00DC64A9"/>
    <w:rsid w:val="00DC6524"/>
    <w:rsid w:val="00DD5B77"/>
    <w:rsid w:val="00E80903"/>
    <w:rsid w:val="00F2144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344"/>
  <w15:docId w15:val="{4704D2FC-D7FF-4574-B462-567FB544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A71F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E127C"/>
    <w:rPr>
      <w:rFonts w:ascii="Tahoma" w:hAnsi="Tahoma" w:cs="Tahoma"/>
      <w:sz w:val="16"/>
      <w:szCs w:val="16"/>
    </w:rPr>
  </w:style>
  <w:style w:type="character" w:customStyle="1" w:styleId="HeaderChar">
    <w:name w:val="Header Char"/>
    <w:basedOn w:val="DefaultParagraphFont"/>
    <w:link w:val="Header"/>
    <w:uiPriority w:val="99"/>
    <w:qFormat/>
    <w:rsid w:val="00FA5148"/>
  </w:style>
  <w:style w:type="character" w:customStyle="1" w:styleId="FooterChar">
    <w:name w:val="Footer Char"/>
    <w:basedOn w:val="DefaultParagraphFont"/>
    <w:link w:val="Footer"/>
    <w:uiPriority w:val="99"/>
    <w:qFormat/>
    <w:rsid w:val="00FA5148"/>
  </w:style>
  <w:style w:type="character" w:styleId="Hyperlink">
    <w:name w:val="Hyperlink"/>
    <w:basedOn w:val="DefaultParagraphFont"/>
    <w:uiPriority w:val="99"/>
    <w:unhideWhenUsed/>
    <w:rsid w:val="00DA30CC"/>
    <w:rPr>
      <w:color w:val="0000FF" w:themeColor="hyperlink"/>
      <w:u w:val="single"/>
    </w:rPr>
  </w:style>
  <w:style w:type="character" w:styleId="UnresolvedMention">
    <w:name w:val="Unresolved Mention"/>
    <w:basedOn w:val="DefaultParagraphFont"/>
    <w:uiPriority w:val="99"/>
    <w:semiHidden/>
    <w:unhideWhenUsed/>
    <w:qFormat/>
    <w:rsid w:val="00426A8A"/>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FE127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paragraph" w:styleId="ListParagraph">
    <w:name w:val="List Paragraph"/>
    <w:basedOn w:val="Normal"/>
    <w:uiPriority w:val="34"/>
    <w:qFormat/>
    <w:rsid w:val="009919C6"/>
    <w:pPr>
      <w:ind w:left="720"/>
      <w:contextualSpacing/>
    </w:pPr>
  </w:style>
  <w:style w:type="paragraph" w:customStyle="1" w:styleId="Body">
    <w:name w:val="Body"/>
    <w:qFormat/>
    <w:rsid w:val="00E75213"/>
    <w:pPr>
      <w:spacing w:after="200" w:line="276" w:lineRule="auto"/>
    </w:pPr>
    <w:rPr>
      <w:rFonts w:ascii="Calibri" w:eastAsia="Calibri" w:hAnsi="Calibri" w:cs="Calibri"/>
      <w:color w:val="000000"/>
      <w:u w:color="000000"/>
      <w:lang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BE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71F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C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1F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vahForglenC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7CF6-1E05-446D-A5EC-5A02D6BD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dc:description/>
  <cp:lastModifiedBy>Doug Hill</cp:lastModifiedBy>
  <cp:revision>6</cp:revision>
  <dcterms:created xsi:type="dcterms:W3CDTF">2025-07-06T11:02:00Z</dcterms:created>
  <dcterms:modified xsi:type="dcterms:W3CDTF">2025-08-08T10:22:00Z</dcterms:modified>
  <dc:language>en-GB</dc:language>
</cp:coreProperties>
</file>